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D9" w:rsidRDefault="003C78D9" w:rsidP="003331A4">
      <w:pPr>
        <w:pStyle w:val="NormalWeb"/>
        <w:jc w:val="center"/>
        <w:rPr>
          <w:rFonts w:ascii="Calibri" w:hAnsi="Calibri" w:cs="Tahoma"/>
          <w:b/>
          <w:color w:val="000000"/>
          <w:sz w:val="28"/>
          <w:szCs w:val="28"/>
        </w:rPr>
      </w:pPr>
      <w:r w:rsidRPr="005E00EA">
        <w:rPr>
          <w:rFonts w:ascii="Calibri" w:hAnsi="Calibri"/>
          <w:b/>
          <w:color w:val="000000"/>
          <w:sz w:val="28"/>
          <w:szCs w:val="28"/>
        </w:rPr>
        <w:t xml:space="preserve">James Allen Greene, MD, DLFAPA </w:t>
      </w:r>
      <w:r>
        <w:rPr>
          <w:rFonts w:ascii="Calibri" w:hAnsi="Calibri" w:cs="Tahoma"/>
          <w:b/>
          <w:color w:val="000000"/>
          <w:sz w:val="28"/>
          <w:szCs w:val="28"/>
        </w:rPr>
        <w:t>for APA Treasurer</w:t>
      </w:r>
    </w:p>
    <w:p w:rsidR="003C78D9" w:rsidRDefault="003C78D9" w:rsidP="003331A4">
      <w:pPr>
        <w:pStyle w:val="NormalWeb"/>
        <w:jc w:val="center"/>
        <w:rPr>
          <w:rFonts w:ascii="Calibri" w:hAnsi="Calibri" w:cs="Tahoma"/>
          <w:b/>
          <w:color w:val="000000"/>
          <w:sz w:val="28"/>
          <w:szCs w:val="28"/>
        </w:rPr>
      </w:pPr>
    </w:p>
    <w:p w:rsidR="003C78D9" w:rsidRPr="005E00EA" w:rsidRDefault="003C78D9" w:rsidP="003331A4">
      <w:pPr>
        <w:pStyle w:val="NormalWeb"/>
        <w:jc w:val="center"/>
        <w:rPr>
          <w:rFonts w:ascii="Calibri" w:hAnsi="Calibri"/>
          <w:b/>
          <w:color w:val="000000"/>
          <w:sz w:val="28"/>
          <w:szCs w:val="28"/>
        </w:rPr>
      </w:pPr>
      <w:r w:rsidRPr="005E00EA">
        <w:rPr>
          <w:rFonts w:ascii="Calibri" w:hAnsi="Calibri" w:cs="Tahoma"/>
          <w:b/>
          <w:color w:val="000000"/>
          <w:sz w:val="28"/>
          <w:szCs w:val="28"/>
        </w:rPr>
        <w:t xml:space="preserve">Personal </w:t>
      </w:r>
      <w:r w:rsidRPr="005E00EA">
        <w:rPr>
          <w:rFonts w:ascii="Calibri" w:hAnsi="Calibri"/>
          <w:b/>
          <w:color w:val="000000"/>
          <w:sz w:val="28"/>
          <w:szCs w:val="28"/>
        </w:rPr>
        <w:t>Statement</w:t>
      </w:r>
    </w:p>
    <w:p w:rsidR="003C78D9" w:rsidRDefault="003C78D9" w:rsidP="00735171">
      <w:pPr>
        <w:pStyle w:val="NormalWeb"/>
        <w:rPr>
          <w:rFonts w:ascii="Calibri" w:hAnsi="Calibri" w:cs="Tahoma"/>
          <w:color w:val="000000"/>
        </w:rPr>
      </w:pPr>
    </w:p>
    <w:p w:rsidR="003C78D9" w:rsidRDefault="003C78D9" w:rsidP="00735171">
      <w:pPr>
        <w:pStyle w:val="NormalWeb"/>
        <w:rPr>
          <w:rFonts w:ascii="Calibri" w:hAnsi="Calibri" w:cs="Tahoma"/>
          <w:color w:val="000000"/>
        </w:rPr>
      </w:pPr>
    </w:p>
    <w:p w:rsidR="003C78D9" w:rsidRPr="005E00EA" w:rsidRDefault="003C78D9" w:rsidP="00735171">
      <w:pPr>
        <w:pStyle w:val="NormalWeb"/>
        <w:rPr>
          <w:rFonts w:ascii="Calibri" w:hAnsi="Calibri" w:cs="Tahoma"/>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5pt;width:120pt;height:184.5pt;z-index:251658240" o:allowoverlap="f">
            <v:imagedata r:id="rId7" o:title=""/>
            <w10:wrap type="square"/>
          </v:shape>
        </w:pict>
      </w:r>
      <w:r w:rsidRPr="005E00EA">
        <w:rPr>
          <w:rFonts w:ascii="Calibri" w:hAnsi="Calibri" w:cs="Tahoma"/>
          <w:color w:val="000000"/>
          <w:sz w:val="22"/>
          <w:szCs w:val="22"/>
        </w:rPr>
        <w:t xml:space="preserve">Under the stewardship of our APA leaders and with the support of each of you, our APA members, we have been able to navigate the economic downturn of the last few years and accomplish several important objectives including, among others, developing and publishing our </w:t>
      </w:r>
      <w:r w:rsidRPr="005E00EA">
        <w:rPr>
          <w:rFonts w:ascii="Calibri" w:hAnsi="Calibri" w:cs="Tahoma"/>
          <w:i/>
          <w:color w:val="000000"/>
          <w:sz w:val="22"/>
          <w:szCs w:val="22"/>
        </w:rPr>
        <w:t>DSM-5</w:t>
      </w:r>
      <w:r w:rsidRPr="005E00EA">
        <w:rPr>
          <w:rFonts w:ascii="Calibri" w:hAnsi="Calibri" w:cs="Tahoma"/>
          <w:color w:val="000000"/>
          <w:sz w:val="22"/>
          <w:szCs w:val="22"/>
        </w:rPr>
        <w:t xml:space="preserve"> on time; with help from AMA, improving </w:t>
      </w:r>
      <w:r w:rsidRPr="005E00EA">
        <w:rPr>
          <w:rFonts w:ascii="Calibri" w:hAnsi="Calibri" w:cs="Tahoma"/>
          <w:i/>
          <w:color w:val="000000"/>
          <w:sz w:val="22"/>
          <w:szCs w:val="22"/>
        </w:rPr>
        <w:t xml:space="preserve">CPT </w:t>
      </w:r>
      <w:r w:rsidRPr="005E00EA">
        <w:rPr>
          <w:rFonts w:ascii="Calibri" w:hAnsi="Calibri" w:cs="Tahoma"/>
          <w:color w:val="000000"/>
          <w:sz w:val="22"/>
          <w:szCs w:val="22"/>
        </w:rPr>
        <w:t>coding for psychiatrists; and selecting a new leader who is prepared to lead </w:t>
      </w:r>
      <w:r>
        <w:rPr>
          <w:rFonts w:ascii="Calibri" w:hAnsi="Calibri" w:cs="Tahoma"/>
          <w:color w:val="000000"/>
          <w:sz w:val="22"/>
          <w:szCs w:val="22"/>
        </w:rPr>
        <w:t xml:space="preserve">our </w:t>
      </w:r>
      <w:r w:rsidRPr="005E00EA">
        <w:rPr>
          <w:rFonts w:ascii="Calibri" w:hAnsi="Calibri" w:cs="Tahoma"/>
          <w:color w:val="000000"/>
          <w:sz w:val="22"/>
          <w:szCs w:val="22"/>
        </w:rPr>
        <w:t>APA as Medical Director and CEO.</w:t>
      </w:r>
    </w:p>
    <w:p w:rsidR="003C78D9" w:rsidRPr="005E00EA" w:rsidRDefault="003C78D9" w:rsidP="00735171">
      <w:pPr>
        <w:pStyle w:val="NormalWeb"/>
        <w:rPr>
          <w:rFonts w:ascii="Calibri" w:hAnsi="Calibri" w:cs="Tahoma"/>
          <w:color w:val="000000"/>
          <w:sz w:val="22"/>
          <w:szCs w:val="22"/>
        </w:rPr>
      </w:pPr>
    </w:p>
    <w:p w:rsidR="003C78D9" w:rsidRDefault="003C78D9" w:rsidP="00735171">
      <w:pPr>
        <w:pStyle w:val="NormalWeb"/>
        <w:rPr>
          <w:rFonts w:ascii="Calibri" w:hAnsi="Calibri" w:cs="Tahoma"/>
          <w:color w:val="000000"/>
          <w:sz w:val="22"/>
          <w:szCs w:val="22"/>
        </w:rPr>
      </w:pPr>
      <w:r w:rsidRPr="005E00EA">
        <w:rPr>
          <w:rFonts w:ascii="Calibri" w:hAnsi="Calibri" w:cs="Tahoma"/>
          <w:color w:val="000000"/>
          <w:sz w:val="22"/>
          <w:szCs w:val="22"/>
        </w:rPr>
        <w:t>We now emerge with a great opportunity for leadership not only in psychiatry but all of medicine as we move toward our most important undertaking yet – healthcare reform under the Affordable Care Act.</w:t>
      </w:r>
      <w:r w:rsidRPr="005E00EA">
        <w:rPr>
          <w:rFonts w:ascii="Calibri" w:hAnsi="Calibri"/>
          <w:color w:val="000000"/>
          <w:sz w:val="22"/>
          <w:szCs w:val="22"/>
        </w:rPr>
        <w:t xml:space="preserve">  </w:t>
      </w:r>
      <w:r w:rsidRPr="005E00EA">
        <w:rPr>
          <w:rFonts w:ascii="Calibri" w:hAnsi="Calibri" w:cs="Tahoma"/>
          <w:color w:val="000000"/>
          <w:sz w:val="22"/>
          <w:szCs w:val="22"/>
        </w:rPr>
        <w:t>As we lead that important process, it is urgent that APA continue to focus on</w:t>
      </w:r>
      <w:r>
        <w:rPr>
          <w:rFonts w:ascii="Calibri" w:hAnsi="Calibri" w:cs="Tahoma"/>
          <w:color w:val="000000"/>
          <w:sz w:val="22"/>
          <w:szCs w:val="22"/>
        </w:rPr>
        <w:t>:</w:t>
      </w:r>
    </w:p>
    <w:p w:rsidR="003C78D9" w:rsidRDefault="003C78D9" w:rsidP="009320DE">
      <w:pPr>
        <w:pStyle w:val="NormalWeb"/>
        <w:numPr>
          <w:ilvl w:val="0"/>
          <w:numId w:val="19"/>
        </w:numPr>
        <w:rPr>
          <w:rFonts w:ascii="Calibri" w:hAnsi="Calibri" w:cs="Tahoma"/>
          <w:color w:val="000000"/>
          <w:sz w:val="22"/>
          <w:szCs w:val="22"/>
        </w:rPr>
      </w:pPr>
      <w:r>
        <w:rPr>
          <w:rFonts w:ascii="Calibri" w:hAnsi="Calibri" w:cs="Tahoma"/>
          <w:color w:val="000000"/>
          <w:sz w:val="22"/>
          <w:szCs w:val="22"/>
        </w:rPr>
        <w:t>P</w:t>
      </w:r>
      <w:r w:rsidRPr="005E00EA">
        <w:rPr>
          <w:rFonts w:ascii="Calibri" w:hAnsi="Calibri" w:cs="Tahoma"/>
          <w:color w:val="000000"/>
          <w:sz w:val="22"/>
          <w:szCs w:val="22"/>
        </w:rPr>
        <w:t xml:space="preserve">reservation of its </w:t>
      </w:r>
      <w:r>
        <w:rPr>
          <w:rFonts w:ascii="Calibri" w:hAnsi="Calibri" w:cs="Tahoma"/>
          <w:color w:val="000000"/>
          <w:sz w:val="22"/>
          <w:szCs w:val="22"/>
        </w:rPr>
        <w:t>capital by prudent management</w:t>
      </w:r>
    </w:p>
    <w:p w:rsidR="003C78D9" w:rsidRDefault="003C78D9" w:rsidP="009320DE">
      <w:pPr>
        <w:pStyle w:val="NormalWeb"/>
        <w:numPr>
          <w:ilvl w:val="0"/>
          <w:numId w:val="19"/>
        </w:numPr>
        <w:rPr>
          <w:rFonts w:ascii="Calibri" w:hAnsi="Calibri" w:cs="Tahoma"/>
          <w:color w:val="000000"/>
          <w:sz w:val="22"/>
          <w:szCs w:val="22"/>
        </w:rPr>
      </w:pPr>
      <w:r>
        <w:rPr>
          <w:rFonts w:ascii="Calibri" w:hAnsi="Calibri" w:cs="Tahoma"/>
          <w:color w:val="000000"/>
          <w:sz w:val="22"/>
          <w:szCs w:val="22"/>
        </w:rPr>
        <w:t>E</w:t>
      </w:r>
      <w:r w:rsidRPr="005E00EA">
        <w:rPr>
          <w:rFonts w:ascii="Calibri" w:hAnsi="Calibri" w:cs="Tahoma"/>
          <w:color w:val="000000"/>
          <w:sz w:val="22"/>
          <w:szCs w:val="22"/>
        </w:rPr>
        <w:t>nsuring the safety of our investments</w:t>
      </w:r>
      <w:r>
        <w:rPr>
          <w:rFonts w:ascii="Calibri" w:hAnsi="Calibri" w:cs="Tahoma"/>
          <w:color w:val="000000"/>
          <w:sz w:val="22"/>
          <w:szCs w:val="22"/>
        </w:rPr>
        <w:t xml:space="preserve"> </w:t>
      </w:r>
    </w:p>
    <w:p w:rsidR="003C78D9" w:rsidRPr="00384765" w:rsidRDefault="003C78D9" w:rsidP="009320DE">
      <w:pPr>
        <w:pStyle w:val="NormalWeb"/>
        <w:numPr>
          <w:ilvl w:val="0"/>
          <w:numId w:val="19"/>
        </w:numPr>
        <w:rPr>
          <w:rFonts w:ascii="Calibri" w:hAnsi="Calibri" w:cs="Tahoma"/>
          <w:color w:val="000000"/>
          <w:sz w:val="22"/>
          <w:szCs w:val="22"/>
        </w:rPr>
      </w:pPr>
      <w:r>
        <w:rPr>
          <w:rFonts w:ascii="Calibri" w:hAnsi="Calibri" w:cs="Tahoma"/>
          <w:color w:val="000000"/>
          <w:sz w:val="22"/>
          <w:szCs w:val="22"/>
        </w:rPr>
        <w:t>M</w:t>
      </w:r>
      <w:r w:rsidRPr="005E00EA">
        <w:rPr>
          <w:rFonts w:ascii="Calibri" w:hAnsi="Calibri" w:cs="Tahoma"/>
          <w:color w:val="000000"/>
          <w:sz w:val="22"/>
          <w:szCs w:val="22"/>
        </w:rPr>
        <w:t>aking careful and strategic growth decisions as we optimize our upcoming opportunities.</w:t>
      </w:r>
    </w:p>
    <w:p w:rsidR="003C78D9" w:rsidRPr="005E00EA" w:rsidRDefault="003C78D9" w:rsidP="00735171">
      <w:pPr>
        <w:pStyle w:val="NormalWeb"/>
        <w:rPr>
          <w:rFonts w:ascii="Calibri" w:hAnsi="Calibri"/>
          <w:color w:val="000000"/>
          <w:sz w:val="22"/>
          <w:szCs w:val="22"/>
        </w:rPr>
      </w:pPr>
      <w:r w:rsidRPr="005E00EA">
        <w:rPr>
          <w:rFonts w:ascii="Calibri" w:hAnsi="Calibri"/>
          <w:color w:val="000000"/>
          <w:sz w:val="22"/>
          <w:szCs w:val="22"/>
        </w:rPr>
        <w:t> </w:t>
      </w:r>
    </w:p>
    <w:p w:rsidR="003C78D9" w:rsidRPr="005E00EA" w:rsidRDefault="003C78D9" w:rsidP="00735171">
      <w:pPr>
        <w:pStyle w:val="NormalWeb"/>
        <w:rPr>
          <w:rFonts w:ascii="Calibri" w:hAnsi="Calibri"/>
          <w:color w:val="000000"/>
          <w:sz w:val="22"/>
          <w:szCs w:val="22"/>
        </w:rPr>
      </w:pPr>
      <w:r w:rsidRPr="005E00EA">
        <w:rPr>
          <w:rFonts w:ascii="Calibri" w:hAnsi="Calibri" w:cs="Tahoma"/>
          <w:color w:val="000000"/>
          <w:sz w:val="22"/>
          <w:szCs w:val="22"/>
        </w:rPr>
        <w:t>If elected your Treasurer, I will require accountability of our leadership for every dollar spent and will maintain continual vigilance over each of our assets. </w:t>
      </w:r>
      <w:r>
        <w:rPr>
          <w:rFonts w:ascii="Calibri" w:hAnsi="Calibri" w:cs="Tahoma"/>
          <w:color w:val="000000"/>
          <w:sz w:val="22"/>
          <w:szCs w:val="22"/>
        </w:rPr>
        <w:t xml:space="preserve"> </w:t>
      </w:r>
      <w:r w:rsidRPr="005E00EA">
        <w:rPr>
          <w:rFonts w:ascii="Calibri" w:hAnsi="Calibri" w:cs="Tahoma"/>
          <w:color w:val="000000"/>
          <w:sz w:val="22"/>
          <w:szCs w:val="22"/>
        </w:rPr>
        <w:t>You should expect or accept no less.</w:t>
      </w:r>
    </w:p>
    <w:p w:rsidR="003C78D9" w:rsidRPr="005E00EA" w:rsidRDefault="003C78D9" w:rsidP="00735171">
      <w:pPr>
        <w:pStyle w:val="NormalWeb"/>
        <w:rPr>
          <w:rFonts w:ascii="Calibri" w:hAnsi="Calibri"/>
          <w:color w:val="000000"/>
          <w:sz w:val="22"/>
          <w:szCs w:val="22"/>
        </w:rPr>
      </w:pPr>
      <w:r w:rsidRPr="005E00EA">
        <w:rPr>
          <w:rFonts w:ascii="Calibri" w:hAnsi="Calibri"/>
          <w:color w:val="000000"/>
          <w:sz w:val="22"/>
          <w:szCs w:val="22"/>
        </w:rPr>
        <w:t> </w:t>
      </w:r>
    </w:p>
    <w:p w:rsidR="003C78D9" w:rsidRPr="005E00EA" w:rsidRDefault="003C78D9" w:rsidP="00735171">
      <w:pPr>
        <w:pStyle w:val="NormalWeb"/>
        <w:rPr>
          <w:rFonts w:ascii="Calibri" w:hAnsi="Calibri"/>
          <w:color w:val="000000"/>
          <w:sz w:val="22"/>
          <w:szCs w:val="22"/>
        </w:rPr>
      </w:pPr>
      <w:r w:rsidRPr="005E00EA">
        <w:rPr>
          <w:rFonts w:ascii="Calibri" w:hAnsi="Calibri" w:cs="Tahoma"/>
          <w:color w:val="000000"/>
          <w:sz w:val="22"/>
          <w:szCs w:val="22"/>
        </w:rPr>
        <w:t xml:space="preserve">I </w:t>
      </w:r>
      <w:r>
        <w:rPr>
          <w:rFonts w:ascii="Calibri" w:hAnsi="Calibri" w:cs="Tahoma"/>
          <w:color w:val="000000"/>
          <w:sz w:val="22"/>
          <w:szCs w:val="22"/>
        </w:rPr>
        <w:t>promise to help our APA</w:t>
      </w:r>
      <w:r w:rsidRPr="005E00EA">
        <w:rPr>
          <w:rFonts w:ascii="Calibri" w:hAnsi="Calibri" w:cs="Tahoma"/>
          <w:color w:val="000000"/>
          <w:sz w:val="22"/>
          <w:szCs w:val="22"/>
        </w:rPr>
        <w:t xml:space="preserve"> focus on</w:t>
      </w:r>
      <w:r>
        <w:rPr>
          <w:rFonts w:ascii="Calibri" w:hAnsi="Calibri" w:cs="Tahoma"/>
          <w:color w:val="000000"/>
          <w:sz w:val="22"/>
          <w:szCs w:val="22"/>
        </w:rPr>
        <w:t xml:space="preserve"> the following issues</w:t>
      </w:r>
      <w:r w:rsidRPr="005E00EA">
        <w:rPr>
          <w:rFonts w:ascii="Calibri" w:hAnsi="Calibri" w:cs="Tahoma"/>
          <w:color w:val="000000"/>
          <w:sz w:val="22"/>
          <w:szCs w:val="22"/>
        </w:rPr>
        <w:t>:</w:t>
      </w:r>
    </w:p>
    <w:p w:rsidR="003C78D9" w:rsidRPr="005E00EA" w:rsidRDefault="003C78D9" w:rsidP="009320DE">
      <w:pPr>
        <w:pStyle w:val="NormalWeb"/>
        <w:numPr>
          <w:ilvl w:val="0"/>
          <w:numId w:val="21"/>
        </w:numPr>
        <w:rPr>
          <w:rFonts w:ascii="Calibri" w:hAnsi="Calibri"/>
          <w:color w:val="000000"/>
          <w:sz w:val="22"/>
          <w:szCs w:val="22"/>
        </w:rPr>
      </w:pPr>
      <w:r w:rsidRPr="005E00EA">
        <w:rPr>
          <w:rFonts w:ascii="Calibri" w:hAnsi="Calibri" w:cs="Tahoma"/>
          <w:color w:val="000000"/>
          <w:sz w:val="22"/>
          <w:szCs w:val="22"/>
        </w:rPr>
        <w:t xml:space="preserve">Parity – we must </w:t>
      </w:r>
      <w:r>
        <w:rPr>
          <w:rFonts w:ascii="Calibri" w:hAnsi="Calibri" w:cs="Tahoma"/>
          <w:color w:val="000000"/>
          <w:sz w:val="22"/>
          <w:szCs w:val="22"/>
        </w:rPr>
        <w:t>challenge insurance companies that in several states continue to discriminate against us and our patients by denying legitimate claims or imposing additional financial penalties.  Working with patients and district branches, we might fight this discrimination</w:t>
      </w:r>
      <w:r w:rsidRPr="005E00EA">
        <w:rPr>
          <w:rFonts w:ascii="Calibri" w:hAnsi="Calibri" w:cs="Tahoma"/>
          <w:color w:val="000000"/>
          <w:sz w:val="22"/>
          <w:szCs w:val="22"/>
        </w:rPr>
        <w:t>.</w:t>
      </w:r>
    </w:p>
    <w:p w:rsidR="003C78D9" w:rsidRPr="005E00EA" w:rsidRDefault="003C78D9" w:rsidP="009320DE">
      <w:pPr>
        <w:pStyle w:val="NormalWeb"/>
        <w:numPr>
          <w:ilvl w:val="0"/>
          <w:numId w:val="21"/>
        </w:numPr>
        <w:rPr>
          <w:rFonts w:ascii="Calibri" w:hAnsi="Calibri"/>
          <w:color w:val="000000"/>
          <w:sz w:val="22"/>
          <w:szCs w:val="22"/>
        </w:rPr>
      </w:pPr>
      <w:r>
        <w:rPr>
          <w:rFonts w:ascii="Calibri" w:hAnsi="Calibri" w:cs="Tahoma"/>
          <w:color w:val="000000"/>
          <w:sz w:val="22"/>
          <w:szCs w:val="22"/>
        </w:rPr>
        <w:t xml:space="preserve">Retention of current members and recruit of new members </w:t>
      </w:r>
    </w:p>
    <w:p w:rsidR="003C78D9" w:rsidRPr="00F65873" w:rsidRDefault="003C78D9" w:rsidP="009320DE">
      <w:pPr>
        <w:pStyle w:val="NormalWeb"/>
        <w:numPr>
          <w:ilvl w:val="0"/>
          <w:numId w:val="21"/>
        </w:numPr>
        <w:rPr>
          <w:rFonts w:ascii="Calibri" w:hAnsi="Calibri"/>
          <w:color w:val="000000"/>
          <w:sz w:val="22"/>
          <w:szCs w:val="22"/>
        </w:rPr>
      </w:pPr>
      <w:r w:rsidRPr="005E00EA">
        <w:rPr>
          <w:rFonts w:ascii="Calibri" w:hAnsi="Calibri" w:cs="Tahoma"/>
          <w:color w:val="000000"/>
          <w:sz w:val="22"/>
          <w:szCs w:val="22"/>
        </w:rPr>
        <w:t>Workforce improvement – including assisting those out of practice for a few years to get back in.</w:t>
      </w:r>
      <w:r w:rsidRPr="005E00EA">
        <w:rPr>
          <w:rFonts w:ascii="Calibri" w:hAnsi="Calibri"/>
          <w:color w:val="000000"/>
          <w:sz w:val="22"/>
          <w:szCs w:val="22"/>
        </w:rPr>
        <w:t xml:space="preserve">  </w:t>
      </w:r>
      <w:r w:rsidRPr="005E00EA">
        <w:rPr>
          <w:rFonts w:ascii="Calibri" w:hAnsi="Calibri" w:cs="Tahoma"/>
          <w:color w:val="000000"/>
          <w:sz w:val="22"/>
          <w:szCs w:val="22"/>
        </w:rPr>
        <w:t>We could offer reduced dues and annual meeting registration for a few years as well as consultation and other assistance while our clinicians are getting back in the game.</w:t>
      </w:r>
    </w:p>
    <w:p w:rsidR="003C78D9" w:rsidRPr="005E00EA" w:rsidRDefault="003C78D9" w:rsidP="009320DE">
      <w:pPr>
        <w:pStyle w:val="NormalWeb"/>
        <w:numPr>
          <w:ilvl w:val="0"/>
          <w:numId w:val="21"/>
        </w:numPr>
        <w:rPr>
          <w:rFonts w:ascii="Calibri" w:hAnsi="Calibri"/>
          <w:color w:val="000000"/>
          <w:sz w:val="22"/>
          <w:szCs w:val="22"/>
        </w:rPr>
      </w:pPr>
      <w:r>
        <w:rPr>
          <w:rFonts w:ascii="Calibri" w:hAnsi="Calibri" w:cs="Tahoma"/>
          <w:color w:val="000000"/>
          <w:sz w:val="22"/>
          <w:szCs w:val="22"/>
        </w:rPr>
        <w:t xml:space="preserve">Recertification – the </w:t>
      </w:r>
      <w:r w:rsidRPr="005E00EA">
        <w:rPr>
          <w:rFonts w:ascii="Calibri" w:hAnsi="Calibri" w:cs="Tahoma"/>
          <w:color w:val="000000"/>
          <w:sz w:val="22"/>
          <w:szCs w:val="22"/>
        </w:rPr>
        <w:t>M</w:t>
      </w:r>
      <w:r>
        <w:rPr>
          <w:rFonts w:ascii="Calibri" w:hAnsi="Calibri" w:cs="Tahoma"/>
          <w:color w:val="000000"/>
          <w:sz w:val="22"/>
          <w:szCs w:val="22"/>
        </w:rPr>
        <w:t>aintenance of Certification process must be made more user-friendly and achievable without undue financial burden</w:t>
      </w:r>
      <w:r w:rsidRPr="005E00EA">
        <w:rPr>
          <w:rFonts w:ascii="Calibri" w:hAnsi="Calibri" w:cs="Tahoma"/>
          <w:color w:val="000000"/>
          <w:sz w:val="22"/>
          <w:szCs w:val="22"/>
        </w:rPr>
        <w:t>.</w:t>
      </w:r>
    </w:p>
    <w:p w:rsidR="003C78D9" w:rsidRPr="006E27EF" w:rsidRDefault="003C78D9" w:rsidP="009320DE">
      <w:pPr>
        <w:pStyle w:val="NormalWeb"/>
        <w:numPr>
          <w:ilvl w:val="0"/>
          <w:numId w:val="21"/>
        </w:numPr>
        <w:rPr>
          <w:rFonts w:ascii="Calibri" w:hAnsi="Calibri"/>
          <w:color w:val="000000"/>
          <w:sz w:val="22"/>
          <w:szCs w:val="22"/>
        </w:rPr>
      </w:pPr>
      <w:r w:rsidRPr="006E27EF">
        <w:rPr>
          <w:rFonts w:ascii="Calibri" w:hAnsi="Calibri" w:cs="Tahoma"/>
          <w:color w:val="000000"/>
          <w:sz w:val="22"/>
          <w:szCs w:val="22"/>
        </w:rPr>
        <w:t>Improved minority representation, especially in leadership roles, is needed at all levels:  Board of Trustees, Assembly and District Branches.</w:t>
      </w:r>
      <w:r w:rsidRPr="006E27EF">
        <w:rPr>
          <w:rFonts w:ascii="Calibri" w:hAnsi="Calibri"/>
          <w:color w:val="000000"/>
          <w:sz w:val="22"/>
          <w:szCs w:val="22"/>
        </w:rPr>
        <w:t xml:space="preserve"> </w:t>
      </w:r>
    </w:p>
    <w:p w:rsidR="003C78D9" w:rsidRPr="006E27EF" w:rsidRDefault="003C78D9" w:rsidP="009320DE">
      <w:pPr>
        <w:pStyle w:val="NormalWeb"/>
        <w:numPr>
          <w:ilvl w:val="0"/>
          <w:numId w:val="21"/>
        </w:numPr>
        <w:rPr>
          <w:rFonts w:ascii="Calibri" w:hAnsi="Calibri"/>
          <w:color w:val="000000"/>
          <w:sz w:val="22"/>
          <w:szCs w:val="22"/>
        </w:rPr>
      </w:pPr>
      <w:r w:rsidRPr="006E27EF">
        <w:rPr>
          <w:rFonts w:ascii="Calibri" w:hAnsi="Calibri" w:cs="Tahoma"/>
          <w:color w:val="000000"/>
          <w:sz w:val="22"/>
          <w:szCs w:val="22"/>
        </w:rPr>
        <w:t xml:space="preserve">Recruiting and hiring staff for our new APA – emphasizing improved communication with members, the press, politicians and the general public – and building our infrastructure to respond faster to members, the press, politicians and the general public.  </w:t>
      </w:r>
    </w:p>
    <w:p w:rsidR="003C78D9" w:rsidRPr="004601D5" w:rsidRDefault="003C78D9" w:rsidP="009320DE">
      <w:pPr>
        <w:pStyle w:val="NormalWeb"/>
        <w:numPr>
          <w:ilvl w:val="0"/>
          <w:numId w:val="21"/>
        </w:numPr>
        <w:rPr>
          <w:rFonts w:ascii="Calibri" w:hAnsi="Calibri"/>
          <w:color w:val="000000"/>
          <w:sz w:val="22"/>
          <w:szCs w:val="22"/>
        </w:rPr>
      </w:pPr>
      <w:r w:rsidRPr="006E27EF">
        <w:rPr>
          <w:rFonts w:ascii="Calibri" w:hAnsi="Calibri" w:cs="Tahoma"/>
          <w:color w:val="000000"/>
          <w:sz w:val="22"/>
          <w:szCs w:val="22"/>
        </w:rPr>
        <w:t>Working in partnership with other specialties and the AMA to assist with integration of care</w:t>
      </w:r>
      <w:r w:rsidRPr="005E00EA">
        <w:rPr>
          <w:rFonts w:ascii="Calibri" w:hAnsi="Calibri" w:cs="Tahoma"/>
          <w:color w:val="000000"/>
          <w:sz w:val="22"/>
          <w:szCs w:val="22"/>
        </w:rPr>
        <w:t xml:space="preserve"> including inclusion of mental health programs and psychiatrists in the Medical Home, FQHCs, </w:t>
      </w:r>
      <w:r>
        <w:rPr>
          <w:rFonts w:ascii="Calibri" w:hAnsi="Calibri" w:cs="Tahoma"/>
          <w:color w:val="000000"/>
          <w:sz w:val="22"/>
          <w:szCs w:val="22"/>
        </w:rPr>
        <w:t xml:space="preserve">rural health clinics, </w:t>
      </w:r>
      <w:r w:rsidRPr="005E00EA">
        <w:rPr>
          <w:rFonts w:ascii="Calibri" w:hAnsi="Calibri" w:cs="Tahoma"/>
          <w:color w:val="000000"/>
          <w:sz w:val="22"/>
          <w:szCs w:val="22"/>
        </w:rPr>
        <w:t>etc.</w:t>
      </w:r>
      <w:r w:rsidRPr="004601D5">
        <w:rPr>
          <w:rFonts w:ascii="Calibri" w:hAnsi="Calibri" w:cs="Tahoma"/>
          <w:color w:val="000000"/>
          <w:sz w:val="22"/>
          <w:szCs w:val="22"/>
        </w:rPr>
        <w:t xml:space="preserve"> </w:t>
      </w:r>
    </w:p>
    <w:p w:rsidR="003C78D9" w:rsidRPr="005E00EA" w:rsidRDefault="003C78D9" w:rsidP="009320DE">
      <w:pPr>
        <w:pStyle w:val="NormalWeb"/>
        <w:numPr>
          <w:ilvl w:val="0"/>
          <w:numId w:val="21"/>
        </w:numPr>
        <w:rPr>
          <w:rFonts w:ascii="Calibri" w:hAnsi="Calibri"/>
          <w:color w:val="000000"/>
          <w:sz w:val="22"/>
          <w:szCs w:val="22"/>
        </w:rPr>
      </w:pPr>
      <w:r w:rsidRPr="005E00EA">
        <w:rPr>
          <w:rFonts w:ascii="Calibri" w:hAnsi="Calibri" w:cs="Tahoma"/>
          <w:color w:val="000000"/>
          <w:sz w:val="22"/>
          <w:szCs w:val="22"/>
        </w:rPr>
        <w:t>Scope of practice – that battle continues</w:t>
      </w:r>
      <w:r>
        <w:rPr>
          <w:rFonts w:ascii="Calibri" w:hAnsi="Calibri" w:cs="Tahoma"/>
          <w:color w:val="000000"/>
          <w:sz w:val="22"/>
          <w:szCs w:val="22"/>
        </w:rPr>
        <w:t xml:space="preserve"> for both the district branches and our APA, but</w:t>
      </w:r>
      <w:r w:rsidRPr="005E00EA">
        <w:rPr>
          <w:rFonts w:ascii="Calibri" w:hAnsi="Calibri" w:cs="Tahoma"/>
          <w:color w:val="000000"/>
          <w:sz w:val="22"/>
          <w:szCs w:val="22"/>
        </w:rPr>
        <w:t xml:space="preserve"> we must persevere.</w:t>
      </w:r>
    </w:p>
    <w:p w:rsidR="003C78D9" w:rsidRDefault="003C78D9" w:rsidP="003331A4">
      <w:pPr>
        <w:pStyle w:val="NormalWeb"/>
        <w:rPr>
          <w:rFonts w:ascii="Calibri" w:hAnsi="Calibri" w:cs="Tahoma"/>
          <w:color w:val="000000"/>
          <w:sz w:val="22"/>
          <w:szCs w:val="22"/>
        </w:rPr>
      </w:pPr>
    </w:p>
    <w:p w:rsidR="003C78D9" w:rsidRDefault="003C78D9" w:rsidP="003331A4">
      <w:pPr>
        <w:pStyle w:val="NormalWeb"/>
        <w:rPr>
          <w:rFonts w:ascii="Calibri" w:hAnsi="Calibri" w:cs="Tahoma"/>
          <w:color w:val="000000"/>
          <w:sz w:val="22"/>
          <w:szCs w:val="22"/>
        </w:rPr>
      </w:pPr>
      <w:r w:rsidRPr="005E00EA">
        <w:rPr>
          <w:rFonts w:ascii="Calibri" w:hAnsi="Calibri" w:cs="Tahoma"/>
          <w:color w:val="000000"/>
          <w:sz w:val="22"/>
          <w:szCs w:val="22"/>
        </w:rPr>
        <w:t xml:space="preserve">I have served the past several years in a number of organizations and business roles which are applicable to the role of Treasurer and to </w:t>
      </w:r>
      <w:r>
        <w:rPr>
          <w:rFonts w:ascii="Calibri" w:hAnsi="Calibri" w:cs="Tahoma"/>
          <w:color w:val="000000"/>
          <w:sz w:val="22"/>
          <w:szCs w:val="22"/>
        </w:rPr>
        <w:t xml:space="preserve">our </w:t>
      </w:r>
      <w:r w:rsidRPr="005E00EA">
        <w:rPr>
          <w:rFonts w:ascii="Calibri" w:hAnsi="Calibri" w:cs="Tahoma"/>
          <w:color w:val="000000"/>
          <w:sz w:val="22"/>
          <w:szCs w:val="22"/>
        </w:rPr>
        <w:t xml:space="preserve">APA leadership including: </w:t>
      </w:r>
    </w:p>
    <w:p w:rsidR="003C78D9" w:rsidRDefault="003C78D9" w:rsidP="009320DE">
      <w:pPr>
        <w:pStyle w:val="NormalWeb"/>
        <w:numPr>
          <w:ilvl w:val="0"/>
          <w:numId w:val="16"/>
        </w:numPr>
        <w:rPr>
          <w:rFonts w:ascii="Calibri" w:hAnsi="Calibri" w:cs="Tahoma"/>
          <w:color w:val="000000"/>
          <w:sz w:val="22"/>
          <w:szCs w:val="22"/>
        </w:rPr>
      </w:pPr>
      <w:r>
        <w:rPr>
          <w:rFonts w:ascii="Calibri" w:hAnsi="Calibri" w:cs="Tahoma"/>
          <w:color w:val="000000"/>
          <w:sz w:val="22"/>
          <w:szCs w:val="22"/>
        </w:rPr>
        <w:t xml:space="preserve">Leadership roles in our </w:t>
      </w:r>
      <w:r w:rsidRPr="005E00EA">
        <w:rPr>
          <w:rFonts w:ascii="Calibri" w:hAnsi="Calibri" w:cs="Tahoma"/>
          <w:color w:val="000000"/>
          <w:sz w:val="22"/>
          <w:szCs w:val="22"/>
        </w:rPr>
        <w:t xml:space="preserve">APA and related professional </w:t>
      </w:r>
      <w:r>
        <w:rPr>
          <w:rFonts w:ascii="Calibri" w:hAnsi="Calibri" w:cs="Tahoma"/>
          <w:color w:val="000000"/>
          <w:sz w:val="22"/>
          <w:szCs w:val="22"/>
        </w:rPr>
        <w:t>organizations,</w:t>
      </w:r>
    </w:p>
    <w:p w:rsidR="003C78D9" w:rsidRDefault="003C78D9" w:rsidP="009320DE">
      <w:pPr>
        <w:pStyle w:val="NormalWeb"/>
        <w:numPr>
          <w:ilvl w:val="0"/>
          <w:numId w:val="16"/>
        </w:numPr>
        <w:rPr>
          <w:rFonts w:ascii="Calibri" w:hAnsi="Calibri" w:cs="Tahoma"/>
          <w:color w:val="000000"/>
          <w:sz w:val="22"/>
          <w:szCs w:val="22"/>
        </w:rPr>
      </w:pPr>
      <w:r>
        <w:rPr>
          <w:rFonts w:ascii="Calibri" w:hAnsi="Calibri" w:cs="Tahoma"/>
          <w:color w:val="000000"/>
          <w:sz w:val="22"/>
          <w:szCs w:val="22"/>
        </w:rPr>
        <w:t>F</w:t>
      </w:r>
      <w:r w:rsidRPr="005E00EA">
        <w:rPr>
          <w:rFonts w:ascii="Calibri" w:hAnsi="Calibri" w:cs="Tahoma"/>
          <w:color w:val="000000"/>
          <w:sz w:val="22"/>
          <w:szCs w:val="22"/>
        </w:rPr>
        <w:t xml:space="preserve">ounding and </w:t>
      </w:r>
      <w:r>
        <w:rPr>
          <w:rFonts w:ascii="Calibri" w:hAnsi="Calibri" w:cs="Tahoma"/>
          <w:color w:val="000000"/>
          <w:sz w:val="22"/>
          <w:szCs w:val="22"/>
        </w:rPr>
        <w:t>manag</w:t>
      </w:r>
      <w:bookmarkStart w:id="0" w:name="_GoBack"/>
      <w:bookmarkEnd w:id="0"/>
      <w:r w:rsidRPr="005E00EA">
        <w:rPr>
          <w:rFonts w:ascii="Calibri" w:hAnsi="Calibri" w:cs="Tahoma"/>
          <w:color w:val="000000"/>
          <w:sz w:val="22"/>
          <w:szCs w:val="22"/>
        </w:rPr>
        <w:t>ing business ventures</w:t>
      </w:r>
      <w:r>
        <w:rPr>
          <w:rFonts w:ascii="Calibri" w:hAnsi="Calibri" w:cs="Tahoma"/>
          <w:color w:val="000000"/>
          <w:sz w:val="22"/>
          <w:szCs w:val="22"/>
        </w:rPr>
        <w:t>,</w:t>
      </w:r>
      <w:r w:rsidRPr="005E00EA">
        <w:rPr>
          <w:rFonts w:ascii="Calibri" w:hAnsi="Calibri" w:cs="Tahoma"/>
          <w:color w:val="000000"/>
          <w:sz w:val="22"/>
          <w:szCs w:val="22"/>
        </w:rPr>
        <w:t xml:space="preserve"> and </w:t>
      </w:r>
    </w:p>
    <w:p w:rsidR="003C78D9" w:rsidRPr="009320DE" w:rsidRDefault="003C78D9" w:rsidP="003331A4">
      <w:pPr>
        <w:pStyle w:val="NormalWeb"/>
        <w:numPr>
          <w:ilvl w:val="0"/>
          <w:numId w:val="16"/>
        </w:numPr>
        <w:rPr>
          <w:rFonts w:ascii="Calibri" w:hAnsi="Calibri" w:cs="Tahoma"/>
          <w:color w:val="000000"/>
          <w:sz w:val="22"/>
          <w:szCs w:val="22"/>
        </w:rPr>
      </w:pPr>
      <w:r>
        <w:rPr>
          <w:rFonts w:ascii="Calibri" w:hAnsi="Calibri" w:cs="Tahoma"/>
          <w:color w:val="000000"/>
          <w:sz w:val="22"/>
          <w:szCs w:val="22"/>
        </w:rPr>
        <w:t>W</w:t>
      </w:r>
      <w:r w:rsidRPr="009320DE">
        <w:rPr>
          <w:rFonts w:ascii="Calibri" w:hAnsi="Calibri" w:cs="Tahoma"/>
          <w:color w:val="000000"/>
          <w:sz w:val="22"/>
          <w:szCs w:val="22"/>
        </w:rPr>
        <w:t>orking as a consultant to several government and</w:t>
      </w:r>
      <w:r>
        <w:rPr>
          <w:rFonts w:ascii="Calibri" w:hAnsi="Calibri" w:cs="Tahoma"/>
          <w:color w:val="000000"/>
          <w:sz w:val="22"/>
          <w:szCs w:val="22"/>
        </w:rPr>
        <w:t xml:space="preserve"> </w:t>
      </w:r>
      <w:r w:rsidRPr="009320DE">
        <w:rPr>
          <w:rFonts w:ascii="Calibri" w:hAnsi="Calibri" w:cs="Tahoma"/>
          <w:color w:val="000000"/>
          <w:sz w:val="22"/>
          <w:szCs w:val="22"/>
        </w:rPr>
        <w:t>private agencies, such as DOJ-Civil Rights Division, NIMH, ACGME, JCAHO and others.</w:t>
      </w:r>
    </w:p>
    <w:p w:rsidR="003C78D9" w:rsidRPr="005E00EA" w:rsidRDefault="003C78D9" w:rsidP="003331A4">
      <w:pPr>
        <w:pStyle w:val="NormalWeb"/>
        <w:rPr>
          <w:rFonts w:ascii="Calibri" w:hAnsi="Calibri"/>
          <w:color w:val="000000"/>
          <w:sz w:val="22"/>
          <w:szCs w:val="22"/>
        </w:rPr>
      </w:pPr>
    </w:p>
    <w:p w:rsidR="003C78D9" w:rsidRPr="009320DE" w:rsidRDefault="003C78D9" w:rsidP="009320DE">
      <w:pPr>
        <w:pStyle w:val="NormalWeb"/>
        <w:rPr>
          <w:rFonts w:ascii="Calibri" w:hAnsi="Calibri"/>
          <w:color w:val="000000"/>
          <w:sz w:val="22"/>
          <w:szCs w:val="22"/>
          <w:u w:val="single"/>
        </w:rPr>
      </w:pPr>
      <w:r w:rsidRPr="009320DE">
        <w:rPr>
          <w:rFonts w:ascii="Calibri" w:hAnsi="Calibri" w:cs="Tahoma"/>
          <w:color w:val="000000"/>
          <w:sz w:val="22"/>
          <w:szCs w:val="22"/>
          <w:u w:val="single"/>
        </w:rPr>
        <w:t xml:space="preserve">Professional Organizations </w:t>
      </w:r>
    </w:p>
    <w:p w:rsidR="003C78D9" w:rsidRPr="005E00EA" w:rsidRDefault="003C78D9" w:rsidP="009320DE">
      <w:pPr>
        <w:pStyle w:val="NormalWeb"/>
        <w:numPr>
          <w:ilvl w:val="0"/>
          <w:numId w:val="17"/>
        </w:numPr>
        <w:rPr>
          <w:rFonts w:ascii="Calibri" w:hAnsi="Calibri"/>
          <w:color w:val="000000"/>
          <w:sz w:val="22"/>
          <w:szCs w:val="22"/>
        </w:rPr>
      </w:pPr>
      <w:r w:rsidRPr="005E00EA">
        <w:rPr>
          <w:rFonts w:ascii="Calibri" w:hAnsi="Calibri" w:cs="Tahoma"/>
          <w:color w:val="000000"/>
          <w:sz w:val="22"/>
          <w:szCs w:val="22"/>
        </w:rPr>
        <w:t>A</w:t>
      </w:r>
      <w:r>
        <w:rPr>
          <w:rFonts w:ascii="Calibri" w:hAnsi="Calibri" w:cs="Tahoma"/>
          <w:color w:val="000000"/>
          <w:sz w:val="22"/>
          <w:szCs w:val="22"/>
        </w:rPr>
        <w:t xml:space="preserve">merican </w:t>
      </w:r>
      <w:r w:rsidRPr="005E00EA">
        <w:rPr>
          <w:rFonts w:ascii="Calibri" w:hAnsi="Calibri" w:cs="Tahoma"/>
          <w:color w:val="000000"/>
          <w:sz w:val="22"/>
          <w:szCs w:val="22"/>
        </w:rPr>
        <w:t>P</w:t>
      </w:r>
      <w:r>
        <w:rPr>
          <w:rFonts w:ascii="Calibri" w:hAnsi="Calibri" w:cs="Tahoma"/>
          <w:color w:val="000000"/>
          <w:sz w:val="22"/>
          <w:szCs w:val="22"/>
        </w:rPr>
        <w:t>sychiatric Association</w:t>
      </w:r>
      <w:r w:rsidRPr="005E00EA">
        <w:rPr>
          <w:rFonts w:ascii="Calibri" w:hAnsi="Calibri" w:cs="Tahoma"/>
          <w:color w:val="000000"/>
          <w:sz w:val="22"/>
          <w:szCs w:val="22"/>
        </w:rPr>
        <w:t> </w:t>
      </w:r>
    </w:p>
    <w:p w:rsidR="003C78D9" w:rsidRPr="007647B5" w:rsidRDefault="003C78D9" w:rsidP="009320DE">
      <w:pPr>
        <w:pStyle w:val="NormalWeb"/>
        <w:numPr>
          <w:ilvl w:val="1"/>
          <w:numId w:val="17"/>
        </w:numPr>
        <w:rPr>
          <w:rFonts w:ascii="Calibri" w:hAnsi="Calibri"/>
          <w:color w:val="000000"/>
          <w:sz w:val="22"/>
          <w:szCs w:val="22"/>
        </w:rPr>
      </w:pPr>
      <w:r w:rsidRPr="005E00EA">
        <w:rPr>
          <w:rFonts w:ascii="Calibri" w:hAnsi="Calibri" w:cs="Tahoma"/>
          <w:color w:val="000000"/>
          <w:sz w:val="22"/>
          <w:szCs w:val="22"/>
        </w:rPr>
        <w:t>Board of Trustees</w:t>
      </w:r>
      <w:r>
        <w:rPr>
          <w:rFonts w:ascii="Calibri" w:hAnsi="Calibri" w:cs="Tahoma"/>
          <w:color w:val="000000"/>
          <w:sz w:val="22"/>
          <w:szCs w:val="22"/>
        </w:rPr>
        <w:t>, 2011-2014</w:t>
      </w:r>
    </w:p>
    <w:p w:rsidR="003C78D9" w:rsidRPr="005E00EA" w:rsidRDefault="003C78D9" w:rsidP="009320DE">
      <w:pPr>
        <w:pStyle w:val="NormalWeb"/>
        <w:numPr>
          <w:ilvl w:val="1"/>
          <w:numId w:val="17"/>
        </w:numPr>
        <w:rPr>
          <w:rFonts w:ascii="Calibri" w:hAnsi="Calibri"/>
          <w:color w:val="000000"/>
          <w:sz w:val="22"/>
          <w:szCs w:val="22"/>
        </w:rPr>
      </w:pPr>
      <w:r w:rsidRPr="005E00EA">
        <w:rPr>
          <w:rFonts w:ascii="Calibri" w:hAnsi="Calibri" w:cs="Tahoma"/>
          <w:color w:val="000000"/>
          <w:sz w:val="22"/>
          <w:szCs w:val="22"/>
        </w:rPr>
        <w:t xml:space="preserve"> Assembly as Representative from the Tennessee District Branch, 1993-2011</w:t>
      </w:r>
    </w:p>
    <w:p w:rsidR="003C78D9" w:rsidRPr="005E00EA" w:rsidRDefault="003C78D9" w:rsidP="009320DE">
      <w:pPr>
        <w:pStyle w:val="NormalWeb"/>
        <w:numPr>
          <w:ilvl w:val="1"/>
          <w:numId w:val="17"/>
        </w:numPr>
        <w:rPr>
          <w:rFonts w:ascii="Calibri" w:hAnsi="Calibri"/>
          <w:color w:val="000000"/>
          <w:sz w:val="22"/>
          <w:szCs w:val="22"/>
        </w:rPr>
      </w:pPr>
      <w:r w:rsidRPr="005E00EA">
        <w:rPr>
          <w:rFonts w:ascii="Calibri" w:hAnsi="Calibri" w:cs="Tahoma"/>
          <w:color w:val="000000"/>
          <w:sz w:val="22"/>
          <w:szCs w:val="22"/>
        </w:rPr>
        <w:t xml:space="preserve">APA Component </w:t>
      </w:r>
      <w:r>
        <w:rPr>
          <w:rFonts w:ascii="Calibri" w:hAnsi="Calibri" w:cs="Tahoma"/>
          <w:color w:val="000000"/>
          <w:sz w:val="22"/>
          <w:szCs w:val="22"/>
        </w:rPr>
        <w:t>Committees</w:t>
      </w:r>
      <w:r w:rsidRPr="005E00EA">
        <w:rPr>
          <w:rFonts w:ascii="Calibri" w:hAnsi="Calibri" w:cs="Tahoma"/>
          <w:color w:val="000000"/>
          <w:sz w:val="22"/>
          <w:szCs w:val="22"/>
        </w:rPr>
        <w:t>:</w:t>
      </w:r>
    </w:p>
    <w:p w:rsidR="003C78D9" w:rsidRPr="007647B5" w:rsidRDefault="003C78D9" w:rsidP="009320DE">
      <w:pPr>
        <w:pStyle w:val="NormalWeb"/>
        <w:numPr>
          <w:ilvl w:val="2"/>
          <w:numId w:val="17"/>
        </w:numPr>
        <w:rPr>
          <w:rFonts w:ascii="Calibri" w:hAnsi="Calibri"/>
          <w:color w:val="000000"/>
          <w:sz w:val="22"/>
          <w:szCs w:val="22"/>
        </w:rPr>
      </w:pPr>
      <w:r w:rsidRPr="007647B5">
        <w:rPr>
          <w:rFonts w:ascii="Calibri" w:hAnsi="Calibri" w:cs="Tahoma"/>
          <w:color w:val="000000"/>
          <w:sz w:val="22"/>
          <w:szCs w:val="22"/>
        </w:rPr>
        <w:t>Committee on Long Term Care and Treatment of the Elderly</w:t>
      </w:r>
    </w:p>
    <w:p w:rsidR="003C78D9" w:rsidRPr="007647B5" w:rsidRDefault="003C78D9" w:rsidP="009320DE">
      <w:pPr>
        <w:pStyle w:val="NormalWeb"/>
        <w:numPr>
          <w:ilvl w:val="2"/>
          <w:numId w:val="17"/>
        </w:numPr>
        <w:rPr>
          <w:rFonts w:ascii="Calibri" w:hAnsi="Calibri"/>
          <w:color w:val="000000"/>
          <w:sz w:val="22"/>
          <w:szCs w:val="22"/>
        </w:rPr>
      </w:pPr>
      <w:r w:rsidRPr="007647B5">
        <w:rPr>
          <w:rFonts w:ascii="Calibri" w:hAnsi="Calibri" w:cs="Tahoma"/>
          <w:color w:val="000000"/>
          <w:sz w:val="22"/>
          <w:szCs w:val="22"/>
        </w:rPr>
        <w:t>Committee on Access and Effectiveness of Psychiatric Services</w:t>
      </w:r>
    </w:p>
    <w:p w:rsidR="003C78D9" w:rsidRPr="005E00EA" w:rsidRDefault="003C78D9" w:rsidP="009320DE">
      <w:pPr>
        <w:pStyle w:val="NormalWeb"/>
        <w:numPr>
          <w:ilvl w:val="2"/>
          <w:numId w:val="17"/>
        </w:numPr>
        <w:rPr>
          <w:rFonts w:ascii="Calibri" w:hAnsi="Calibri"/>
          <w:color w:val="000000"/>
          <w:sz w:val="22"/>
          <w:szCs w:val="22"/>
        </w:rPr>
      </w:pPr>
      <w:r w:rsidRPr="005E00EA">
        <w:rPr>
          <w:rFonts w:ascii="Calibri" w:hAnsi="Calibri" w:cs="Tahoma"/>
          <w:color w:val="000000"/>
          <w:sz w:val="22"/>
          <w:szCs w:val="22"/>
        </w:rPr>
        <w:t>Committee on Psychiatric Administration and Management</w:t>
      </w:r>
    </w:p>
    <w:p w:rsidR="003C78D9" w:rsidRPr="005E00EA" w:rsidRDefault="003C78D9" w:rsidP="009320DE">
      <w:pPr>
        <w:pStyle w:val="NormalWeb"/>
        <w:numPr>
          <w:ilvl w:val="0"/>
          <w:numId w:val="17"/>
        </w:numPr>
        <w:rPr>
          <w:rFonts w:ascii="Calibri" w:hAnsi="Calibri"/>
          <w:color w:val="000000"/>
          <w:sz w:val="22"/>
          <w:szCs w:val="22"/>
        </w:rPr>
      </w:pPr>
      <w:r w:rsidRPr="005E00EA">
        <w:rPr>
          <w:rFonts w:ascii="Calibri" w:hAnsi="Calibri" w:cs="Tahoma"/>
          <w:color w:val="000000"/>
          <w:sz w:val="22"/>
          <w:szCs w:val="22"/>
        </w:rPr>
        <w:t>American Association for Geriatric Psychiatry.</w:t>
      </w:r>
    </w:p>
    <w:p w:rsidR="003C78D9" w:rsidRPr="005E00EA" w:rsidRDefault="003C78D9" w:rsidP="009320DE">
      <w:pPr>
        <w:pStyle w:val="NormalWeb"/>
        <w:numPr>
          <w:ilvl w:val="1"/>
          <w:numId w:val="17"/>
        </w:numPr>
        <w:rPr>
          <w:rFonts w:ascii="Calibri" w:hAnsi="Calibri"/>
          <w:color w:val="000000"/>
          <w:sz w:val="22"/>
          <w:szCs w:val="22"/>
        </w:rPr>
      </w:pPr>
      <w:r w:rsidRPr="005E00EA">
        <w:rPr>
          <w:rFonts w:ascii="Calibri" w:hAnsi="Calibri" w:cs="Tahoma"/>
          <w:color w:val="000000"/>
          <w:sz w:val="22"/>
          <w:szCs w:val="22"/>
        </w:rPr>
        <w:t>Board of Directors</w:t>
      </w:r>
    </w:p>
    <w:p w:rsidR="003C78D9" w:rsidRPr="005E00EA" w:rsidRDefault="003C78D9" w:rsidP="009320DE">
      <w:pPr>
        <w:pStyle w:val="NormalWeb"/>
        <w:numPr>
          <w:ilvl w:val="1"/>
          <w:numId w:val="17"/>
        </w:numPr>
        <w:rPr>
          <w:rFonts w:ascii="Calibri" w:hAnsi="Calibri"/>
          <w:color w:val="000000"/>
          <w:sz w:val="22"/>
          <w:szCs w:val="22"/>
        </w:rPr>
      </w:pPr>
      <w:r w:rsidRPr="005E00EA">
        <w:rPr>
          <w:rFonts w:ascii="Calibri" w:hAnsi="Calibri" w:cs="Tahoma"/>
          <w:color w:val="000000"/>
          <w:sz w:val="22"/>
          <w:szCs w:val="22"/>
        </w:rPr>
        <w:t>Secretary</w:t>
      </w:r>
    </w:p>
    <w:p w:rsidR="003C78D9" w:rsidRPr="005E00EA" w:rsidRDefault="003C78D9" w:rsidP="009320DE">
      <w:pPr>
        <w:pStyle w:val="NormalWeb"/>
        <w:numPr>
          <w:ilvl w:val="1"/>
          <w:numId w:val="17"/>
        </w:numPr>
        <w:rPr>
          <w:rFonts w:ascii="Calibri" w:hAnsi="Calibri"/>
          <w:color w:val="000000"/>
          <w:sz w:val="22"/>
          <w:szCs w:val="22"/>
        </w:rPr>
      </w:pPr>
      <w:r w:rsidRPr="005E00EA">
        <w:rPr>
          <w:rFonts w:ascii="Calibri" w:hAnsi="Calibri" w:cs="Tahoma"/>
          <w:color w:val="000000"/>
          <w:sz w:val="22"/>
          <w:szCs w:val="22"/>
        </w:rPr>
        <w:t>AAGP Representative to AMA Specialty and Service Societies</w:t>
      </w:r>
    </w:p>
    <w:p w:rsidR="003C78D9" w:rsidRPr="005E00EA" w:rsidRDefault="003C78D9" w:rsidP="009320DE">
      <w:pPr>
        <w:pStyle w:val="NormalWeb"/>
        <w:numPr>
          <w:ilvl w:val="0"/>
          <w:numId w:val="17"/>
        </w:numPr>
        <w:rPr>
          <w:rFonts w:ascii="Calibri" w:hAnsi="Calibri"/>
          <w:color w:val="000000"/>
          <w:sz w:val="22"/>
          <w:szCs w:val="22"/>
        </w:rPr>
      </w:pPr>
      <w:r w:rsidRPr="005E00EA">
        <w:rPr>
          <w:rFonts w:ascii="Calibri" w:hAnsi="Calibri" w:cs="Tahoma"/>
          <w:color w:val="000000"/>
          <w:sz w:val="22"/>
          <w:szCs w:val="22"/>
        </w:rPr>
        <w:t>Southern Psychiatric Association; President</w:t>
      </w:r>
    </w:p>
    <w:p w:rsidR="003C78D9" w:rsidRPr="005E00EA" w:rsidRDefault="003C78D9" w:rsidP="009320DE">
      <w:pPr>
        <w:pStyle w:val="NormalWeb"/>
        <w:numPr>
          <w:ilvl w:val="0"/>
          <w:numId w:val="17"/>
        </w:numPr>
        <w:rPr>
          <w:rFonts w:ascii="Calibri" w:hAnsi="Calibri"/>
          <w:color w:val="000000"/>
          <w:sz w:val="22"/>
          <w:szCs w:val="22"/>
        </w:rPr>
      </w:pPr>
      <w:smartTag w:uri="urn:schemas-microsoft-com:office:smarttags" w:element="State">
        <w:smartTag w:uri="urn:schemas-microsoft-com:office:smarttags" w:element="place">
          <w:r w:rsidRPr="005E00EA">
            <w:rPr>
              <w:rFonts w:ascii="Calibri" w:hAnsi="Calibri" w:cs="Tahoma"/>
              <w:color w:val="000000"/>
              <w:sz w:val="22"/>
              <w:szCs w:val="22"/>
            </w:rPr>
            <w:t>Tennessee</w:t>
          </w:r>
        </w:smartTag>
      </w:smartTag>
      <w:r w:rsidRPr="005E00EA">
        <w:rPr>
          <w:rFonts w:ascii="Calibri" w:hAnsi="Calibri" w:cs="Tahoma"/>
          <w:color w:val="000000"/>
          <w:sz w:val="22"/>
          <w:szCs w:val="22"/>
        </w:rPr>
        <w:t xml:space="preserve"> Psychiatric Association, President </w:t>
      </w:r>
    </w:p>
    <w:p w:rsidR="003C78D9" w:rsidRPr="005E00EA" w:rsidRDefault="003C78D9" w:rsidP="009320DE">
      <w:pPr>
        <w:pStyle w:val="NormalWeb"/>
        <w:numPr>
          <w:ilvl w:val="0"/>
          <w:numId w:val="17"/>
        </w:numPr>
        <w:rPr>
          <w:rFonts w:ascii="Calibri" w:hAnsi="Calibri"/>
          <w:color w:val="000000"/>
          <w:sz w:val="22"/>
          <w:szCs w:val="22"/>
        </w:rPr>
      </w:pPr>
      <w:r w:rsidRPr="005E00EA">
        <w:rPr>
          <w:rFonts w:ascii="Calibri" w:hAnsi="Calibri" w:cs="Tahoma"/>
          <w:color w:val="000000"/>
          <w:sz w:val="22"/>
          <w:szCs w:val="22"/>
        </w:rPr>
        <w:t>American Geriatrics Society:</w:t>
      </w:r>
    </w:p>
    <w:p w:rsidR="003C78D9" w:rsidRPr="007647B5" w:rsidRDefault="003C78D9" w:rsidP="009320DE">
      <w:pPr>
        <w:pStyle w:val="NormalWeb"/>
        <w:numPr>
          <w:ilvl w:val="1"/>
          <w:numId w:val="17"/>
        </w:numPr>
        <w:rPr>
          <w:rFonts w:ascii="Calibri" w:hAnsi="Calibri"/>
          <w:color w:val="000000"/>
          <w:sz w:val="22"/>
          <w:szCs w:val="22"/>
        </w:rPr>
      </w:pPr>
      <w:r w:rsidRPr="007647B5">
        <w:rPr>
          <w:rFonts w:ascii="Calibri" w:hAnsi="Calibri" w:cs="Tahoma"/>
          <w:color w:val="000000"/>
          <w:sz w:val="22"/>
          <w:szCs w:val="22"/>
        </w:rPr>
        <w:t>Board of Trustees  and Chairman, Council of State Affiliate Representatives (COSAR</w:t>
      </w:r>
      <w:r>
        <w:rPr>
          <w:rFonts w:ascii="Calibri" w:hAnsi="Calibri" w:cs="Tahoma"/>
          <w:color w:val="000000"/>
          <w:sz w:val="22"/>
          <w:szCs w:val="22"/>
        </w:rPr>
        <w:t>)</w:t>
      </w:r>
    </w:p>
    <w:p w:rsidR="003C78D9" w:rsidRPr="007647B5" w:rsidRDefault="003C78D9" w:rsidP="009320DE">
      <w:pPr>
        <w:pStyle w:val="NormalWeb"/>
        <w:numPr>
          <w:ilvl w:val="1"/>
          <w:numId w:val="17"/>
        </w:numPr>
        <w:rPr>
          <w:rFonts w:ascii="Calibri" w:hAnsi="Calibri"/>
          <w:color w:val="000000"/>
          <w:sz w:val="22"/>
          <w:szCs w:val="22"/>
        </w:rPr>
      </w:pPr>
      <w:r w:rsidRPr="007647B5">
        <w:rPr>
          <w:rFonts w:ascii="Calibri" w:hAnsi="Calibri" w:cs="Tahoma"/>
          <w:color w:val="000000"/>
          <w:sz w:val="22"/>
          <w:szCs w:val="22"/>
        </w:rPr>
        <w:t>Alternative Delegate to AMA</w:t>
      </w:r>
    </w:p>
    <w:p w:rsidR="003C78D9" w:rsidRPr="005E00EA" w:rsidRDefault="003C78D9" w:rsidP="009320DE">
      <w:pPr>
        <w:pStyle w:val="NormalWeb"/>
        <w:numPr>
          <w:ilvl w:val="1"/>
          <w:numId w:val="17"/>
        </w:numPr>
        <w:rPr>
          <w:rFonts w:ascii="Calibri" w:hAnsi="Calibri"/>
          <w:color w:val="000000"/>
          <w:sz w:val="22"/>
          <w:szCs w:val="22"/>
        </w:rPr>
      </w:pPr>
      <w:r w:rsidRPr="005E00EA">
        <w:rPr>
          <w:rFonts w:ascii="Calibri" w:hAnsi="Calibri" w:cs="Tahoma"/>
          <w:color w:val="000000"/>
          <w:sz w:val="22"/>
          <w:szCs w:val="22"/>
        </w:rPr>
        <w:t>AGS Clinician of the Year, 1989 (charter recipient)</w:t>
      </w:r>
    </w:p>
    <w:p w:rsidR="003C78D9" w:rsidRPr="007647B5" w:rsidRDefault="003C78D9" w:rsidP="009320DE">
      <w:pPr>
        <w:pStyle w:val="NormalWeb"/>
        <w:numPr>
          <w:ilvl w:val="1"/>
          <w:numId w:val="17"/>
        </w:numPr>
        <w:rPr>
          <w:rFonts w:ascii="Calibri" w:hAnsi="Calibri"/>
          <w:color w:val="000000"/>
          <w:sz w:val="22"/>
          <w:szCs w:val="22"/>
        </w:rPr>
      </w:pPr>
      <w:r w:rsidRPr="005E00EA">
        <w:rPr>
          <w:rFonts w:ascii="Calibri" w:hAnsi="Calibri" w:cs="Tahoma"/>
          <w:color w:val="000000"/>
          <w:sz w:val="22"/>
          <w:szCs w:val="22"/>
        </w:rPr>
        <w:t xml:space="preserve">Delegate to 1995 White House Conference on Aging (and the only psychiatrist serving). </w:t>
      </w:r>
    </w:p>
    <w:p w:rsidR="003C78D9" w:rsidRPr="005E00EA" w:rsidRDefault="003C78D9" w:rsidP="009320DE">
      <w:pPr>
        <w:pStyle w:val="NormalWeb"/>
        <w:numPr>
          <w:ilvl w:val="0"/>
          <w:numId w:val="17"/>
        </w:numPr>
        <w:rPr>
          <w:rFonts w:ascii="Calibri" w:hAnsi="Calibri"/>
          <w:color w:val="000000"/>
          <w:sz w:val="22"/>
          <w:szCs w:val="22"/>
        </w:rPr>
      </w:pPr>
      <w:r w:rsidRPr="005E00EA">
        <w:rPr>
          <w:rFonts w:ascii="Calibri" w:hAnsi="Calibri" w:cs="Tahoma"/>
          <w:color w:val="000000"/>
          <w:sz w:val="22"/>
          <w:szCs w:val="22"/>
        </w:rPr>
        <w:t>With the help of other mental health professionals, mental health parity was included as #5 in the top 10 action items presented to the White House and Congress.</w:t>
      </w:r>
    </w:p>
    <w:p w:rsidR="003C78D9" w:rsidRPr="005E00EA" w:rsidRDefault="003C78D9" w:rsidP="005E00EA">
      <w:pPr>
        <w:pStyle w:val="NormalWeb"/>
        <w:ind w:left="720"/>
        <w:rPr>
          <w:rFonts w:ascii="Calibri" w:hAnsi="Calibri"/>
          <w:color w:val="000000"/>
          <w:sz w:val="22"/>
          <w:szCs w:val="22"/>
        </w:rPr>
      </w:pPr>
    </w:p>
    <w:p w:rsidR="003C78D9" w:rsidRPr="005E00EA" w:rsidRDefault="003C78D9" w:rsidP="009320DE">
      <w:pPr>
        <w:pStyle w:val="NormalWeb"/>
        <w:rPr>
          <w:rFonts w:ascii="Calibri" w:hAnsi="Calibri"/>
          <w:color w:val="000000"/>
          <w:sz w:val="22"/>
          <w:szCs w:val="22"/>
        </w:rPr>
      </w:pPr>
      <w:r>
        <w:rPr>
          <w:rFonts w:ascii="Calibri" w:hAnsi="Calibri" w:cs="Tahoma"/>
          <w:color w:val="000000"/>
          <w:sz w:val="22"/>
          <w:szCs w:val="22"/>
        </w:rPr>
        <w:t xml:space="preserve">Business and </w:t>
      </w:r>
      <w:r w:rsidRPr="005E00EA">
        <w:rPr>
          <w:rFonts w:ascii="Calibri" w:hAnsi="Calibri" w:cs="Tahoma"/>
          <w:color w:val="000000"/>
          <w:sz w:val="22"/>
          <w:szCs w:val="22"/>
        </w:rPr>
        <w:t>Administrative Ventures:</w:t>
      </w:r>
    </w:p>
    <w:p w:rsidR="003C78D9" w:rsidRPr="005E00EA" w:rsidRDefault="003C78D9" w:rsidP="009320DE">
      <w:pPr>
        <w:pStyle w:val="NormalWeb"/>
        <w:numPr>
          <w:ilvl w:val="0"/>
          <w:numId w:val="18"/>
        </w:numPr>
        <w:rPr>
          <w:rFonts w:ascii="Calibri" w:hAnsi="Calibri"/>
          <w:color w:val="000000"/>
          <w:sz w:val="22"/>
          <w:szCs w:val="22"/>
        </w:rPr>
      </w:pPr>
      <w:r w:rsidRPr="005E00EA">
        <w:rPr>
          <w:rFonts w:ascii="Calibri" w:hAnsi="Calibri" w:cs="Tahoma"/>
          <w:color w:val="000000"/>
          <w:sz w:val="22"/>
          <w:szCs w:val="22"/>
        </w:rPr>
        <w:t>Geriatric Medical Care, Inc. (GMC)</w:t>
      </w:r>
    </w:p>
    <w:p w:rsidR="003C78D9" w:rsidRPr="005E00EA" w:rsidRDefault="003C78D9" w:rsidP="009320DE">
      <w:pPr>
        <w:pStyle w:val="NormalWeb"/>
        <w:numPr>
          <w:ilvl w:val="1"/>
          <w:numId w:val="18"/>
        </w:numPr>
        <w:rPr>
          <w:rFonts w:ascii="Calibri" w:hAnsi="Calibri"/>
          <w:color w:val="000000"/>
          <w:sz w:val="22"/>
          <w:szCs w:val="22"/>
        </w:rPr>
      </w:pPr>
      <w:r w:rsidRPr="005E00EA">
        <w:rPr>
          <w:rFonts w:ascii="Calibri" w:hAnsi="Calibri" w:cs="Tahoma"/>
          <w:color w:val="000000"/>
          <w:sz w:val="22"/>
          <w:szCs w:val="22"/>
        </w:rPr>
        <w:t>Founded the company and served as President and CEO from 1992 to 1997.</w:t>
      </w:r>
    </w:p>
    <w:p w:rsidR="003C78D9" w:rsidRPr="005E00EA" w:rsidRDefault="003C78D9" w:rsidP="009320DE">
      <w:pPr>
        <w:pStyle w:val="NormalWeb"/>
        <w:numPr>
          <w:ilvl w:val="1"/>
          <w:numId w:val="18"/>
        </w:numPr>
        <w:rPr>
          <w:rFonts w:ascii="Calibri" w:hAnsi="Calibri"/>
          <w:color w:val="000000"/>
          <w:sz w:val="22"/>
          <w:szCs w:val="22"/>
        </w:rPr>
      </w:pPr>
      <w:r w:rsidRPr="005E00EA">
        <w:rPr>
          <w:rFonts w:ascii="Calibri" w:hAnsi="Calibri" w:cs="Tahoma"/>
          <w:color w:val="000000"/>
          <w:sz w:val="22"/>
          <w:szCs w:val="22"/>
        </w:rPr>
        <w:t>Assisted in building GMC to the fifth largest psychiatry management company in US by obtaining investor capital to hire and train its principals including the COO, CFO and CDO.  GMC managed contracts in 28 hospitals in 7 states and employed approximately 125.</w:t>
      </w:r>
    </w:p>
    <w:p w:rsidR="003C78D9" w:rsidRPr="005E00EA" w:rsidRDefault="003C78D9" w:rsidP="009320DE">
      <w:pPr>
        <w:pStyle w:val="NormalWeb"/>
        <w:numPr>
          <w:ilvl w:val="1"/>
          <w:numId w:val="18"/>
        </w:numPr>
        <w:rPr>
          <w:rFonts w:ascii="Calibri" w:hAnsi="Calibri"/>
          <w:color w:val="000000"/>
          <w:sz w:val="22"/>
          <w:szCs w:val="22"/>
        </w:rPr>
      </w:pPr>
      <w:r w:rsidRPr="005E00EA">
        <w:rPr>
          <w:rFonts w:ascii="Calibri" w:hAnsi="Calibri" w:cs="Tahoma"/>
          <w:color w:val="000000"/>
          <w:sz w:val="22"/>
          <w:szCs w:val="22"/>
        </w:rPr>
        <w:t>Negotiated merger with Horizon Healthcare, largest psychiatric management company in US at that time, and served as Hori</w:t>
      </w:r>
      <w:r>
        <w:rPr>
          <w:rFonts w:ascii="Calibri" w:hAnsi="Calibri" w:cs="Tahoma"/>
          <w:color w:val="000000"/>
          <w:sz w:val="22"/>
          <w:szCs w:val="22"/>
        </w:rPr>
        <w:t>zon's Senior Medical Consultant.</w:t>
      </w:r>
    </w:p>
    <w:p w:rsidR="003C78D9" w:rsidRPr="005E00EA" w:rsidRDefault="003C78D9" w:rsidP="009320DE">
      <w:pPr>
        <w:pStyle w:val="NormalWeb"/>
        <w:numPr>
          <w:ilvl w:val="0"/>
          <w:numId w:val="18"/>
        </w:numPr>
        <w:rPr>
          <w:rFonts w:ascii="Calibri" w:hAnsi="Calibri"/>
          <w:color w:val="000000"/>
          <w:sz w:val="22"/>
          <w:szCs w:val="22"/>
        </w:rPr>
      </w:pPr>
      <w:r w:rsidRPr="005E00EA">
        <w:rPr>
          <w:rFonts w:ascii="Calibri" w:hAnsi="Calibri" w:cs="Tahoma"/>
          <w:color w:val="000000"/>
          <w:sz w:val="22"/>
          <w:szCs w:val="22"/>
        </w:rPr>
        <w:t>Named Chair of the UTHSC Department of Psychiatry in 2005 and in 8 years took the Department from last place financially to the top half of all clinical departments by balancing our budget while improving our academic record and adding fellowships in child and adolescent psychiatry and in geriatric psychiatry.</w:t>
      </w:r>
    </w:p>
    <w:p w:rsidR="003C78D9" w:rsidRPr="005E00EA" w:rsidRDefault="003C78D9" w:rsidP="009320DE">
      <w:pPr>
        <w:pStyle w:val="NormalWeb"/>
        <w:numPr>
          <w:ilvl w:val="0"/>
          <w:numId w:val="18"/>
        </w:numPr>
        <w:rPr>
          <w:rFonts w:ascii="Calibri" w:hAnsi="Calibri"/>
          <w:color w:val="000000"/>
          <w:sz w:val="22"/>
          <w:szCs w:val="22"/>
        </w:rPr>
      </w:pPr>
      <w:r w:rsidRPr="005E00EA">
        <w:rPr>
          <w:rFonts w:ascii="Calibri" w:hAnsi="Calibri" w:cs="Tahoma"/>
          <w:color w:val="000000"/>
          <w:sz w:val="22"/>
          <w:szCs w:val="22"/>
        </w:rPr>
        <w:t xml:space="preserve">Built successful practice models in psychiatry and geriatric psychiatry in </w:t>
      </w:r>
      <w:smartTag w:uri="urn:schemas-microsoft-com:office:smarttags" w:element="City">
        <w:r w:rsidRPr="005E00EA">
          <w:rPr>
            <w:rFonts w:ascii="Calibri" w:hAnsi="Calibri" w:cs="Tahoma"/>
            <w:color w:val="000000"/>
            <w:sz w:val="22"/>
            <w:szCs w:val="22"/>
          </w:rPr>
          <w:t>Birmingham</w:t>
        </w:r>
      </w:smartTag>
      <w:r w:rsidRPr="005E00EA">
        <w:rPr>
          <w:rFonts w:ascii="Calibri" w:hAnsi="Calibri" w:cs="Tahoma"/>
          <w:color w:val="000000"/>
          <w:sz w:val="22"/>
          <w:szCs w:val="22"/>
        </w:rPr>
        <w:t xml:space="preserve">, </w:t>
      </w:r>
      <w:smartTag w:uri="urn:schemas-microsoft-com:office:smarttags" w:element="State">
        <w:r w:rsidRPr="005E00EA">
          <w:rPr>
            <w:rFonts w:ascii="Calibri" w:hAnsi="Calibri" w:cs="Tahoma"/>
            <w:color w:val="000000"/>
            <w:sz w:val="22"/>
            <w:szCs w:val="22"/>
          </w:rPr>
          <w:t>AL</w:t>
        </w:r>
      </w:smartTag>
      <w:r w:rsidRPr="005E00EA">
        <w:rPr>
          <w:rFonts w:ascii="Calibri" w:hAnsi="Calibri" w:cs="Tahoma"/>
          <w:color w:val="000000"/>
          <w:sz w:val="22"/>
          <w:szCs w:val="22"/>
        </w:rPr>
        <w:t xml:space="preserve"> and </w:t>
      </w:r>
      <w:smartTag w:uri="urn:schemas-microsoft-com:office:smarttags" w:element="place">
        <w:smartTag w:uri="urn:schemas-microsoft-com:office:smarttags" w:element="City">
          <w:r w:rsidRPr="005E00EA">
            <w:rPr>
              <w:rFonts w:ascii="Calibri" w:hAnsi="Calibri" w:cs="Tahoma"/>
              <w:color w:val="000000"/>
              <w:sz w:val="22"/>
              <w:szCs w:val="22"/>
            </w:rPr>
            <w:t>Knoxville</w:t>
          </w:r>
        </w:smartTag>
        <w:r w:rsidRPr="005E00EA">
          <w:rPr>
            <w:rFonts w:ascii="Calibri" w:hAnsi="Calibri" w:cs="Tahoma"/>
            <w:color w:val="000000"/>
            <w:sz w:val="22"/>
            <w:szCs w:val="22"/>
          </w:rPr>
          <w:t xml:space="preserve">, </w:t>
        </w:r>
        <w:smartTag w:uri="urn:schemas-microsoft-com:office:smarttags" w:element="place">
          <w:r w:rsidRPr="005E00EA">
            <w:rPr>
              <w:rFonts w:ascii="Calibri" w:hAnsi="Calibri" w:cs="Tahoma"/>
              <w:color w:val="000000"/>
              <w:sz w:val="22"/>
              <w:szCs w:val="22"/>
            </w:rPr>
            <w:t>TN.</w:t>
          </w:r>
        </w:smartTag>
      </w:smartTag>
    </w:p>
    <w:p w:rsidR="003C78D9" w:rsidRPr="005E00EA" w:rsidRDefault="003C78D9" w:rsidP="009320DE">
      <w:pPr>
        <w:pStyle w:val="NormalWeb"/>
        <w:numPr>
          <w:ilvl w:val="0"/>
          <w:numId w:val="18"/>
        </w:numPr>
        <w:rPr>
          <w:rFonts w:ascii="Calibri" w:hAnsi="Calibri"/>
          <w:color w:val="000000"/>
          <w:sz w:val="22"/>
          <w:szCs w:val="22"/>
        </w:rPr>
      </w:pPr>
      <w:r w:rsidRPr="005E00EA">
        <w:rPr>
          <w:rFonts w:ascii="Calibri" w:hAnsi="Calibri" w:cs="Tahoma"/>
          <w:color w:val="000000"/>
          <w:sz w:val="22"/>
          <w:szCs w:val="22"/>
        </w:rPr>
        <w:t>Designed and co-developed Weston Place, the first assisted living facility  (100 beds) in Knoxville, TN, and soon thereafter added Weston Court, the first ALF (20 beds) in Knoxville for persons with Alzheimer’s disease.  Both units were over-subscribed before they were finished and remain filled today.</w:t>
      </w:r>
    </w:p>
    <w:p w:rsidR="003C78D9" w:rsidRPr="005E00EA" w:rsidRDefault="003C78D9" w:rsidP="005A3BE3">
      <w:pPr>
        <w:pStyle w:val="NormalWeb"/>
        <w:ind w:left="360"/>
        <w:rPr>
          <w:rFonts w:ascii="Calibri" w:hAnsi="Calibri"/>
          <w:color w:val="000000"/>
          <w:sz w:val="22"/>
          <w:szCs w:val="22"/>
        </w:rPr>
      </w:pPr>
      <w:r w:rsidRPr="005E00EA">
        <w:rPr>
          <w:rFonts w:ascii="Calibri" w:hAnsi="Calibri"/>
          <w:color w:val="000000"/>
          <w:sz w:val="22"/>
          <w:szCs w:val="22"/>
        </w:rPr>
        <w:t> </w:t>
      </w:r>
    </w:p>
    <w:p w:rsidR="003C78D9" w:rsidRDefault="003C78D9" w:rsidP="00227AEC">
      <w:pPr>
        <w:pStyle w:val="NormalWeb"/>
        <w:rPr>
          <w:rFonts w:ascii="Calibri" w:hAnsi="Calibri" w:cs="Tahoma"/>
          <w:color w:val="000000"/>
          <w:sz w:val="22"/>
          <w:szCs w:val="22"/>
        </w:rPr>
      </w:pPr>
      <w:r w:rsidRPr="005E00EA">
        <w:rPr>
          <w:rFonts w:ascii="Calibri" w:hAnsi="Calibri" w:cs="Tahoma"/>
          <w:color w:val="000000"/>
          <w:sz w:val="22"/>
          <w:szCs w:val="22"/>
        </w:rPr>
        <w:t>Thank you for your vote.</w:t>
      </w:r>
    </w:p>
    <w:p w:rsidR="003C78D9" w:rsidRDefault="003C78D9" w:rsidP="00227AEC">
      <w:pPr>
        <w:pStyle w:val="NormalWeb"/>
        <w:rPr>
          <w:rFonts w:ascii="Calibri" w:hAnsi="Calibri" w:cs="Tahoma"/>
          <w:color w:val="000000"/>
          <w:sz w:val="22"/>
          <w:szCs w:val="22"/>
        </w:rPr>
      </w:pPr>
    </w:p>
    <w:p w:rsidR="003C78D9" w:rsidRPr="005E00EA" w:rsidRDefault="003C78D9" w:rsidP="00227AEC">
      <w:pPr>
        <w:pStyle w:val="NormalWeb"/>
        <w:rPr>
          <w:rFonts w:ascii="Calibri" w:hAnsi="Calibri"/>
          <w:color w:val="000000"/>
          <w:sz w:val="22"/>
          <w:szCs w:val="22"/>
        </w:rPr>
      </w:pPr>
      <w:r>
        <w:rPr>
          <w:rFonts w:ascii="Calibri" w:hAnsi="Calibri" w:cs="Tahoma"/>
          <w:color w:val="000000"/>
          <w:sz w:val="22"/>
          <w:szCs w:val="22"/>
        </w:rPr>
        <w:t>James Allen Greene, MD, DLFAPA</w:t>
      </w:r>
    </w:p>
    <w:sectPr w:rsidR="003C78D9" w:rsidRPr="005E00EA" w:rsidSect="005E00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8D9" w:rsidRDefault="003C78D9">
      <w:r>
        <w:separator/>
      </w:r>
    </w:p>
  </w:endnote>
  <w:endnote w:type="continuationSeparator" w:id="0">
    <w:p w:rsidR="003C78D9" w:rsidRDefault="003C78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D9" w:rsidRDefault="003C7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D9" w:rsidRDefault="003C78D9" w:rsidP="0000579F">
    <w:pPr>
      <w:pStyle w:val="Footer"/>
    </w:pPr>
    <w:r>
      <w:fldChar w:fldCharType="begin"/>
    </w:r>
    <w:r>
      <w:instrText xml:space="preserve"> IF </w:instrText>
    </w:r>
    <w:fldSimple w:instr=" PAGE ">
      <w:r>
        <w:rPr>
          <w:noProof/>
        </w:rPr>
        <w:instrText>1</w:instrText>
      </w:r>
    </w:fldSimple>
    <w:r>
      <w:instrText xml:space="preserve"> = </w:instrText>
    </w:r>
    <w:fldSimple w:instr=" NUMPAGES ">
      <w:r>
        <w:rPr>
          <w:noProof/>
        </w:rPr>
        <w:instrText>3</w:instrText>
      </w:r>
    </w:fldSimple>
    <w:r>
      <w:instrText xml:space="preserve"> "</w:instrText>
    </w:r>
    <w:r w:rsidRPr="0000579F">
      <w:rPr>
        <w:rStyle w:val="ProfileInfoChar"/>
        <w:rFonts w:ascii="Times New Roman" w:hAnsi="Times New Roman"/>
        <w:sz w:val="16"/>
      </w:rPr>
      <w:instrText>512746v1</w:instrText>
    </w:r>
  </w:p>
  <w:p w:rsidR="003C78D9" w:rsidRDefault="003C78D9">
    <w:pPr>
      <w:pStyle w:val="Footer"/>
    </w:pPr>
    <w:r>
      <w:instrText xml:space="preserve">" "" ProfileInfo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D9" w:rsidRDefault="003C7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8D9" w:rsidRDefault="003C78D9">
      <w:r>
        <w:separator/>
      </w:r>
    </w:p>
  </w:footnote>
  <w:footnote w:type="continuationSeparator" w:id="0">
    <w:p w:rsidR="003C78D9" w:rsidRDefault="003C7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D9" w:rsidRDefault="003C7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D9" w:rsidRDefault="003C78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D9" w:rsidRDefault="003C7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E60"/>
    <w:multiLevelType w:val="hybridMultilevel"/>
    <w:tmpl w:val="B58073AC"/>
    <w:lvl w:ilvl="0" w:tplc="04090001">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A42DE3"/>
    <w:multiLevelType w:val="hybridMultilevel"/>
    <w:tmpl w:val="B63CA6B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E14849BE">
      <w:start w:val="5"/>
      <w:numFmt w:val="bullet"/>
      <w:lvlText w:val="-"/>
      <w:lvlJc w:val="left"/>
      <w:pPr>
        <w:ind w:left="3600" w:hanging="360"/>
      </w:pPr>
      <w:rPr>
        <w:rFonts w:ascii="Calibri" w:eastAsia="Times New Roman"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63FDB"/>
    <w:multiLevelType w:val="multilevel"/>
    <w:tmpl w:val="DDD4BB24"/>
    <w:lvl w:ilvl="0">
      <w:start w:val="5"/>
      <w:numFmt w:val="bullet"/>
      <w:lvlText w:val="-"/>
      <w:lvlJc w:val="left"/>
      <w:pPr>
        <w:ind w:left="720" w:hanging="360"/>
      </w:pPr>
      <w:rPr>
        <w:rFonts w:ascii="Calibri" w:eastAsia="Times New Roman" w:hAnsi="Calibri"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3">
    <w:nsid w:val="0E200CA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EDA74FE"/>
    <w:multiLevelType w:val="multilevel"/>
    <w:tmpl w:val="0409001D"/>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
    <w:nsid w:val="12A33CA2"/>
    <w:multiLevelType w:val="hybridMultilevel"/>
    <w:tmpl w:val="A8680CFE"/>
    <w:lvl w:ilvl="0" w:tplc="1CEC1030">
      <w:start w:val="1"/>
      <w:numFmt w:val="decimal"/>
      <w:lvlText w:val="%1)"/>
      <w:lvlJc w:val="left"/>
      <w:pPr>
        <w:ind w:left="720" w:hanging="360"/>
      </w:pPr>
      <w:rPr>
        <w:rFonts w:ascii="Tahoma" w:hAnsi="Tahoma" w:cs="Tahoma" w:hint="default"/>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8460F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6C663AC"/>
    <w:multiLevelType w:val="hybridMultilevel"/>
    <w:tmpl w:val="EF6EFC90"/>
    <w:lvl w:ilvl="0" w:tplc="6562EC6A">
      <w:start w:val="1"/>
      <w:numFmt w:val="decimal"/>
      <w:lvlText w:val="%1)"/>
      <w:lvlJc w:val="left"/>
      <w:pPr>
        <w:ind w:left="855" w:hanging="360"/>
      </w:pPr>
      <w:rPr>
        <w:rFonts w:cs="Tahoma" w:hint="default"/>
      </w:rPr>
    </w:lvl>
    <w:lvl w:ilvl="1" w:tplc="C500214C">
      <w:start w:val="1"/>
      <w:numFmt w:val="upperLetter"/>
      <w:lvlText w:val="%2)"/>
      <w:lvlJc w:val="left"/>
      <w:pPr>
        <w:ind w:left="1575" w:hanging="360"/>
      </w:pPr>
      <w:rPr>
        <w:rFonts w:cs="Tahoma" w:hint="default"/>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8">
    <w:nsid w:val="1A1F45EB"/>
    <w:multiLevelType w:val="hybridMultilevel"/>
    <w:tmpl w:val="143209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3A4039"/>
    <w:multiLevelType w:val="hybridMultilevel"/>
    <w:tmpl w:val="1A800F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012A08"/>
    <w:multiLevelType w:val="hybridMultilevel"/>
    <w:tmpl w:val="55BA22FE"/>
    <w:lvl w:ilvl="0" w:tplc="1FB84F78">
      <w:start w:val="1"/>
      <w:numFmt w:val="upperLetter"/>
      <w:lvlText w:val="%1)"/>
      <w:lvlJc w:val="left"/>
      <w:pPr>
        <w:ind w:left="510" w:hanging="360"/>
      </w:pPr>
      <w:rPr>
        <w:rFonts w:cs="Tahoma" w:hint="default"/>
      </w:rPr>
    </w:lvl>
    <w:lvl w:ilvl="1" w:tplc="E14849BE">
      <w:start w:val="5"/>
      <w:numFmt w:val="bullet"/>
      <w:lvlText w:val="-"/>
      <w:lvlJc w:val="left"/>
      <w:pPr>
        <w:ind w:left="1230" w:hanging="360"/>
      </w:pPr>
      <w:rPr>
        <w:rFonts w:ascii="Calibri" w:eastAsia="Times New Roman" w:hAnsi="Calibri" w:hint="default"/>
      </w:rPr>
    </w:lvl>
    <w:lvl w:ilvl="2" w:tplc="0409001B" w:tentative="1">
      <w:start w:val="1"/>
      <w:numFmt w:val="lowerRoman"/>
      <w:lvlText w:val="%3."/>
      <w:lvlJc w:val="right"/>
      <w:pPr>
        <w:ind w:left="1950" w:hanging="180"/>
      </w:pPr>
      <w:rPr>
        <w:rFonts w:cs="Times New Roman"/>
      </w:rPr>
    </w:lvl>
    <w:lvl w:ilvl="3" w:tplc="0409000F" w:tentative="1">
      <w:start w:val="1"/>
      <w:numFmt w:val="decimal"/>
      <w:lvlText w:val="%4."/>
      <w:lvlJc w:val="left"/>
      <w:pPr>
        <w:ind w:left="2670" w:hanging="360"/>
      </w:pPr>
      <w:rPr>
        <w:rFonts w:cs="Times New Roman"/>
      </w:rPr>
    </w:lvl>
    <w:lvl w:ilvl="4" w:tplc="04090019" w:tentative="1">
      <w:start w:val="1"/>
      <w:numFmt w:val="lowerLetter"/>
      <w:lvlText w:val="%5."/>
      <w:lvlJc w:val="left"/>
      <w:pPr>
        <w:ind w:left="3390" w:hanging="360"/>
      </w:pPr>
      <w:rPr>
        <w:rFonts w:cs="Times New Roman"/>
      </w:rPr>
    </w:lvl>
    <w:lvl w:ilvl="5" w:tplc="0409001B" w:tentative="1">
      <w:start w:val="1"/>
      <w:numFmt w:val="lowerRoman"/>
      <w:lvlText w:val="%6."/>
      <w:lvlJc w:val="right"/>
      <w:pPr>
        <w:ind w:left="4110" w:hanging="180"/>
      </w:pPr>
      <w:rPr>
        <w:rFonts w:cs="Times New Roman"/>
      </w:rPr>
    </w:lvl>
    <w:lvl w:ilvl="6" w:tplc="0409000F" w:tentative="1">
      <w:start w:val="1"/>
      <w:numFmt w:val="decimal"/>
      <w:lvlText w:val="%7."/>
      <w:lvlJc w:val="left"/>
      <w:pPr>
        <w:ind w:left="4830" w:hanging="360"/>
      </w:pPr>
      <w:rPr>
        <w:rFonts w:cs="Times New Roman"/>
      </w:rPr>
    </w:lvl>
    <w:lvl w:ilvl="7" w:tplc="04090019" w:tentative="1">
      <w:start w:val="1"/>
      <w:numFmt w:val="lowerLetter"/>
      <w:lvlText w:val="%8."/>
      <w:lvlJc w:val="left"/>
      <w:pPr>
        <w:ind w:left="5550" w:hanging="360"/>
      </w:pPr>
      <w:rPr>
        <w:rFonts w:cs="Times New Roman"/>
      </w:rPr>
    </w:lvl>
    <w:lvl w:ilvl="8" w:tplc="0409001B" w:tentative="1">
      <w:start w:val="1"/>
      <w:numFmt w:val="lowerRoman"/>
      <w:lvlText w:val="%9."/>
      <w:lvlJc w:val="right"/>
      <w:pPr>
        <w:ind w:left="6270" w:hanging="180"/>
      </w:pPr>
      <w:rPr>
        <w:rFonts w:cs="Times New Roman"/>
      </w:rPr>
    </w:lvl>
  </w:abstractNum>
  <w:abstractNum w:abstractNumId="11">
    <w:nsid w:val="2E552806"/>
    <w:multiLevelType w:val="hybridMultilevel"/>
    <w:tmpl w:val="4BDA7372"/>
    <w:lvl w:ilvl="0" w:tplc="DBF8742A">
      <w:start w:val="1"/>
      <w:numFmt w:val="upperLetter"/>
      <w:lvlText w:val="%1)"/>
      <w:lvlJc w:val="left"/>
      <w:pPr>
        <w:ind w:left="495" w:hanging="360"/>
      </w:pPr>
      <w:rPr>
        <w:rFonts w:cs="Tahoma" w:hint="default"/>
      </w:rPr>
    </w:lvl>
    <w:lvl w:ilvl="1" w:tplc="02CE011C">
      <w:start w:val="1"/>
      <w:numFmt w:val="decimal"/>
      <w:lvlText w:val="%2)"/>
      <w:lvlJc w:val="left"/>
      <w:pPr>
        <w:ind w:left="1215" w:hanging="360"/>
      </w:pPr>
      <w:rPr>
        <w:rFonts w:cs="Tahoma" w:hint="default"/>
      </w:rPr>
    </w:lvl>
    <w:lvl w:ilvl="2" w:tplc="56883A5C">
      <w:start w:val="1"/>
      <w:numFmt w:val="lowerLetter"/>
      <w:lvlText w:val="%3)"/>
      <w:lvlJc w:val="left"/>
      <w:pPr>
        <w:ind w:left="2115" w:hanging="360"/>
      </w:pPr>
      <w:rPr>
        <w:rFonts w:cs="Tahoma" w:hint="default"/>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2">
    <w:nsid w:val="3252268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9AD73A0"/>
    <w:multiLevelType w:val="hybridMultilevel"/>
    <w:tmpl w:val="13DE6A52"/>
    <w:lvl w:ilvl="0" w:tplc="F29A9B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3D202E1"/>
    <w:multiLevelType w:val="hybridMultilevel"/>
    <w:tmpl w:val="470E4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8D4E0B"/>
    <w:multiLevelType w:val="multilevel"/>
    <w:tmpl w:val="830E2DBC"/>
    <w:lvl w:ilvl="0">
      <w:start w:val="1"/>
      <w:numFmt w:val="lowerLetter"/>
      <w:lvlText w:val="%1)"/>
      <w:lvlJc w:val="left"/>
      <w:pPr>
        <w:ind w:left="72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6">
    <w:nsid w:val="66A21688"/>
    <w:multiLevelType w:val="hybridMultilevel"/>
    <w:tmpl w:val="7DFC8C2C"/>
    <w:lvl w:ilvl="0" w:tplc="1CEC1030">
      <w:start w:val="1"/>
      <w:numFmt w:val="decimal"/>
      <w:lvlText w:val="%1)"/>
      <w:lvlJc w:val="left"/>
      <w:pPr>
        <w:ind w:left="720" w:hanging="360"/>
      </w:pPr>
      <w:rPr>
        <w:rFonts w:ascii="Tahoma" w:hAnsi="Tahoma" w:cs="Tahoma"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763351"/>
    <w:multiLevelType w:val="multilevel"/>
    <w:tmpl w:val="C446233C"/>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8">
    <w:nsid w:val="75B44E86"/>
    <w:multiLevelType w:val="hybridMultilevel"/>
    <w:tmpl w:val="58960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977787"/>
    <w:multiLevelType w:val="hybridMultilevel"/>
    <w:tmpl w:val="D95C2F9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0D54CD"/>
    <w:multiLevelType w:val="hybridMultilevel"/>
    <w:tmpl w:val="26666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0"/>
  </w:num>
  <w:num w:numId="4">
    <w:abstractNumId w:val="5"/>
  </w:num>
  <w:num w:numId="5">
    <w:abstractNumId w:val="10"/>
  </w:num>
  <w:num w:numId="6">
    <w:abstractNumId w:val="4"/>
  </w:num>
  <w:num w:numId="7">
    <w:abstractNumId w:val="12"/>
  </w:num>
  <w:num w:numId="8">
    <w:abstractNumId w:val="11"/>
  </w:num>
  <w:num w:numId="9">
    <w:abstractNumId w:val="7"/>
  </w:num>
  <w:num w:numId="10">
    <w:abstractNumId w:val="6"/>
  </w:num>
  <w:num w:numId="11">
    <w:abstractNumId w:val="1"/>
  </w:num>
  <w:num w:numId="12">
    <w:abstractNumId w:val="2"/>
  </w:num>
  <w:num w:numId="13">
    <w:abstractNumId w:val="15"/>
  </w:num>
  <w:num w:numId="14">
    <w:abstractNumId w:val="3"/>
  </w:num>
  <w:num w:numId="15">
    <w:abstractNumId w:val="8"/>
  </w:num>
  <w:num w:numId="16">
    <w:abstractNumId w:val="19"/>
  </w:num>
  <w:num w:numId="17">
    <w:abstractNumId w:val="14"/>
  </w:num>
  <w:num w:numId="18">
    <w:abstractNumId w:val="18"/>
  </w:num>
  <w:num w:numId="19">
    <w:abstractNumId w:val="20"/>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171"/>
    <w:rsid w:val="0000579F"/>
    <w:rsid w:val="000303F9"/>
    <w:rsid w:val="000574AF"/>
    <w:rsid w:val="001D0420"/>
    <w:rsid w:val="00227AEC"/>
    <w:rsid w:val="003331A4"/>
    <w:rsid w:val="00384765"/>
    <w:rsid w:val="003B6674"/>
    <w:rsid w:val="003C78D9"/>
    <w:rsid w:val="004601D5"/>
    <w:rsid w:val="0048538C"/>
    <w:rsid w:val="004B281F"/>
    <w:rsid w:val="004C0559"/>
    <w:rsid w:val="00506C02"/>
    <w:rsid w:val="00516D50"/>
    <w:rsid w:val="00545E50"/>
    <w:rsid w:val="005A3BE3"/>
    <w:rsid w:val="005B7A09"/>
    <w:rsid w:val="005E00EA"/>
    <w:rsid w:val="005E0735"/>
    <w:rsid w:val="00677067"/>
    <w:rsid w:val="006E27EF"/>
    <w:rsid w:val="00735171"/>
    <w:rsid w:val="0075693C"/>
    <w:rsid w:val="007647B5"/>
    <w:rsid w:val="0086446D"/>
    <w:rsid w:val="009320DE"/>
    <w:rsid w:val="009453C1"/>
    <w:rsid w:val="00980B4A"/>
    <w:rsid w:val="009A4E94"/>
    <w:rsid w:val="009C12F9"/>
    <w:rsid w:val="009E280C"/>
    <w:rsid w:val="00AB7737"/>
    <w:rsid w:val="00AD5E11"/>
    <w:rsid w:val="00BA444E"/>
    <w:rsid w:val="00CD312F"/>
    <w:rsid w:val="00D16B5A"/>
    <w:rsid w:val="00D7449B"/>
    <w:rsid w:val="00DF207F"/>
    <w:rsid w:val="00E5570E"/>
    <w:rsid w:val="00E75CA7"/>
    <w:rsid w:val="00F65873"/>
    <w:rsid w:val="00FB14BA"/>
    <w:rsid w:val="00FE060A"/>
    <w:rsid w:val="00FF67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5171"/>
    <w:pPr>
      <w:spacing w:after="0" w:line="240" w:lineRule="auto"/>
    </w:pPr>
    <w:rPr>
      <w:rFonts w:ascii="Times New Roman" w:hAnsi="Times New Roman"/>
      <w:sz w:val="24"/>
      <w:szCs w:val="24"/>
    </w:rPr>
  </w:style>
  <w:style w:type="paragraph" w:customStyle="1" w:styleId="ProfileInfo">
    <w:name w:val="ProfileInfo"/>
    <w:basedOn w:val="Normal"/>
    <w:next w:val="Normal"/>
    <w:link w:val="ProfileInfoChar"/>
    <w:uiPriority w:val="99"/>
    <w:rsid w:val="0000579F"/>
    <w:pPr>
      <w:spacing w:after="0" w:line="240" w:lineRule="auto"/>
    </w:pPr>
    <w:rPr>
      <w:rFonts w:ascii="Times New Roman" w:hAnsi="Times New Roman"/>
      <w:sz w:val="16"/>
      <w:szCs w:val="24"/>
    </w:rPr>
  </w:style>
  <w:style w:type="character" w:customStyle="1" w:styleId="ProfileInfoChar">
    <w:name w:val="ProfileInfo Char"/>
    <w:basedOn w:val="DefaultParagraphFont"/>
    <w:link w:val="ProfileInfo"/>
    <w:uiPriority w:val="99"/>
    <w:locked/>
    <w:rsid w:val="0000579F"/>
    <w:rPr>
      <w:rFonts w:cs="Times New Roman"/>
      <w:sz w:val="24"/>
      <w:szCs w:val="24"/>
      <w:lang w:val="en-US" w:eastAsia="en-US" w:bidi="ar-SA"/>
    </w:rPr>
  </w:style>
  <w:style w:type="paragraph" w:styleId="Header">
    <w:name w:val="header"/>
    <w:basedOn w:val="Normal"/>
    <w:link w:val="HeaderChar"/>
    <w:uiPriority w:val="99"/>
    <w:rsid w:val="0000579F"/>
    <w:pPr>
      <w:tabs>
        <w:tab w:val="center" w:pos="4320"/>
        <w:tab w:val="right" w:pos="8640"/>
      </w:tabs>
    </w:pPr>
  </w:style>
  <w:style w:type="character" w:customStyle="1" w:styleId="HeaderChar">
    <w:name w:val="Header Char"/>
    <w:basedOn w:val="DefaultParagraphFont"/>
    <w:link w:val="Header"/>
    <w:uiPriority w:val="99"/>
    <w:semiHidden/>
    <w:locked/>
    <w:rsid w:val="001D0420"/>
    <w:rPr>
      <w:rFonts w:cs="Times New Roman"/>
    </w:rPr>
  </w:style>
  <w:style w:type="paragraph" w:styleId="Footer">
    <w:name w:val="footer"/>
    <w:basedOn w:val="Normal"/>
    <w:link w:val="FooterChar"/>
    <w:uiPriority w:val="99"/>
    <w:rsid w:val="0000579F"/>
    <w:pPr>
      <w:tabs>
        <w:tab w:val="center" w:pos="4320"/>
        <w:tab w:val="right" w:pos="8640"/>
      </w:tabs>
    </w:pPr>
  </w:style>
  <w:style w:type="character" w:customStyle="1" w:styleId="FooterChar">
    <w:name w:val="Footer Char"/>
    <w:basedOn w:val="DefaultParagraphFont"/>
    <w:link w:val="Footer"/>
    <w:uiPriority w:val="99"/>
    <w:semiHidden/>
    <w:locked/>
    <w:rsid w:val="001D0420"/>
    <w:rPr>
      <w:rFonts w:cs="Times New Roman"/>
    </w:rPr>
  </w:style>
</w:styles>
</file>

<file path=word/webSettings.xml><?xml version="1.0" encoding="utf-8"?>
<w:webSettings xmlns:r="http://schemas.openxmlformats.org/officeDocument/2006/relationships" xmlns:w="http://schemas.openxmlformats.org/wordprocessingml/2006/main">
  <w:divs>
    <w:div w:id="1588998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818</Words>
  <Characters>4663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Allen Greene, MD, DLFAPA for APA Treasurer</dc:title>
  <dc:subject/>
  <dc:creator>Diane Burkett</dc:creator>
  <cp:keywords/>
  <dc:description/>
  <cp:lastModifiedBy>Donna Gajda</cp:lastModifiedBy>
  <cp:revision>4</cp:revision>
  <dcterms:created xsi:type="dcterms:W3CDTF">2013-11-20T16:08:00Z</dcterms:created>
  <dcterms:modified xsi:type="dcterms:W3CDTF">2013-12-31T19:00:00Z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Disable">
    <vt:lpwstr>N</vt:lpwstr>
  </property>
  <property fmtid="{D5CDD505-2E9C-101B-9397-08002B2CF9AE}" pid="3" name="piToggle">
    <vt:lpwstr>On</vt:lpwstr>
  </property>
  <property fmtid="{D5CDD505-2E9C-101B-9397-08002B2CF9AE}" pid="4" name="piProfileCriteriaDocument">
    <vt:lpwstr>Doc# !-! Version</vt:lpwstr>
  </property>
  <property fmtid="{D5CDD505-2E9C-101B-9397-08002B2CF9AE}" pid="5" name="piFont">
    <vt:lpwstr>Times New Roman</vt:lpwstr>
  </property>
  <property fmtid="{D5CDD505-2E9C-101B-9397-08002B2CF9AE}" pid="6" name="piFontSize">
    <vt:lpwstr>8</vt:lpwstr>
  </property>
  <property fmtid="{D5CDD505-2E9C-101B-9397-08002B2CF9AE}" pid="7" name="piBold">
    <vt:lpwstr>N</vt:lpwstr>
  </property>
  <property fmtid="{D5CDD505-2E9C-101B-9397-08002B2CF9AE}" pid="8" name="piItalic">
    <vt:lpwstr>N</vt:lpwstr>
  </property>
  <property fmtid="{D5CDD505-2E9C-101B-9397-08002B2CF9AE}" pid="9" name="piUnderline">
    <vt:lpwstr>N</vt:lpwstr>
  </property>
  <property fmtid="{D5CDD505-2E9C-101B-9397-08002B2CF9AE}" pid="10" name="piPlacement">
    <vt:lpwstr>Footer</vt:lpwstr>
  </property>
  <property fmtid="{D5CDD505-2E9C-101B-9397-08002B2CF9AE}" pid="11" name="piLocationInFooter">
    <vt:lpwstr>Before Existing Footer</vt:lpwstr>
  </property>
  <property fmtid="{D5CDD505-2E9C-101B-9397-08002B2CF9AE}" pid="12" name="piPosition">
    <vt:lpwstr>Last Page Only of Document</vt:lpwstr>
  </property>
  <property fmtid="{D5CDD505-2E9C-101B-9397-08002B2CF9AE}" pid="13" name="piAlignment">
    <vt:lpwstr>Left</vt:lpwstr>
  </property>
  <property fmtid="{D5CDD505-2E9C-101B-9397-08002B2CF9AE}" pid="14" name="piCustomSectionsProperty">
    <vt:lpwstr/>
  </property>
  <property fmtid="{D5CDD505-2E9C-101B-9397-08002B2CF9AE}" pid="15" name="piSeparator">
    <vt:lpwstr>-</vt:lpwstr>
  </property>
  <property fmtid="{D5CDD505-2E9C-101B-9397-08002B2CF9AE}" pid="16" name="piLabelDocNum">
    <vt:lpwstr/>
  </property>
  <property fmtid="{D5CDD505-2E9C-101B-9397-08002B2CF9AE}" pid="17" name="piLabelVersion">
    <vt:lpwstr>v</vt:lpwstr>
  </property>
  <property fmtid="{D5CDD505-2E9C-101B-9397-08002B2CF9AE}" pid="18" name="piVersionOnFirst">
    <vt:lpwstr>Y</vt:lpwstr>
  </property>
  <property fmtid="{D5CDD505-2E9C-101B-9397-08002B2CF9AE}" pid="19" name="piCustomText">
    <vt:lpwstr/>
  </property>
  <property fmtid="{D5CDD505-2E9C-101B-9397-08002B2CF9AE}" pid="20" name="piTextboxUp">
    <vt:lpwstr/>
  </property>
  <property fmtid="{D5CDD505-2E9C-101B-9397-08002B2CF9AE}" pid="21" name="piTextboxWidth">
    <vt:lpwstr/>
  </property>
  <property fmtid="{D5CDD505-2E9C-101B-9397-08002B2CF9AE}" pid="22" name="piTextboxHeight">
    <vt:lpwstr/>
  </property>
</Properties>
</file>